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F72" w:rsidRDefault="004D47F5" w:rsidP="00B92150">
      <w:pPr>
        <w:pStyle w:val="a4"/>
        <w:framePr w:w="10936" w:hSpace="180" w:wrap="around" w:vAnchor="text" w:hAnchor="page" w:x="474" w:y="-701"/>
        <w:tabs>
          <w:tab w:val="left" w:pos="660"/>
          <w:tab w:val="center" w:pos="5494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</w:r>
      <w:r w:rsidR="005377E1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width:541.5pt;height:69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" filled="f" stroked="f">
            <o:lock v:ext="edit" shapetype="t"/>
            <v:textbox style="mso-fit-shape-to-text:t">
              <w:txbxContent>
                <w:p w:rsidR="00FC04BF" w:rsidRPr="00BF5F72" w:rsidRDefault="00FC04BF" w:rsidP="00BF5F72">
                  <w:pPr>
                    <w:pStyle w:val="a5"/>
                    <w:spacing w:before="0" w:beforeAutospacing="0" w:after="0" w:afterAutospacing="0"/>
                    <w:jc w:val="center"/>
                    <w:rPr>
                      <w:sz w:val="48"/>
                      <w:szCs w:val="48"/>
                    </w:rPr>
                  </w:pPr>
                  <w:r w:rsidRPr="00BF5F72">
                    <w:rPr>
                      <w:rFonts w:ascii="Arial Black" w:hAnsi="Arial Black"/>
                      <w:i/>
                      <w:iCs/>
                      <w:outline/>
                      <w:color w:val="000000"/>
                      <w:sz w:val="48"/>
                      <w:szCs w:val="48"/>
                    </w:rPr>
                    <w:t>Вестник Алабугинского сельсовета</w:t>
                  </w:r>
                </w:p>
              </w:txbxContent>
            </v:textbox>
            <w10:wrap type="none"/>
            <w10:anchorlock/>
          </v:shape>
        </w:pict>
      </w:r>
    </w:p>
    <w:p w:rsidR="00BF5F72" w:rsidRDefault="00BF5F72" w:rsidP="00B92150">
      <w:pPr>
        <w:pStyle w:val="a4"/>
        <w:framePr w:w="10936" w:hSpace="180" w:wrap="around" w:vAnchor="text" w:hAnchor="page" w:x="474" w:y="-701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BF5F72">
        <w:rPr>
          <w:rFonts w:ascii="Times New Roman" w:hAnsi="Times New Roman"/>
          <w:b/>
          <w:sz w:val="32"/>
          <w:szCs w:val="32"/>
        </w:rPr>
        <w:t>Каргатского района Новосибирской области</w:t>
      </w:r>
    </w:p>
    <w:p w:rsidR="004666C2" w:rsidRDefault="004666C2" w:rsidP="00B92150">
      <w:pPr>
        <w:pStyle w:val="a4"/>
        <w:framePr w:w="10936" w:hSpace="180" w:wrap="around" w:vAnchor="text" w:hAnchor="page" w:x="474" w:y="-701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Официально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7B5356" w:rsidRDefault="004666C2" w:rsidP="007B5356">
      <w:pPr>
        <w:pStyle w:val="a4"/>
        <w:framePr w:w="10936" w:hSpace="180" w:wrap="around" w:vAnchor="text" w:hAnchor="page" w:x="474" w:y="-701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</w:t>
      </w:r>
      <w:r w:rsidR="005377E1">
        <w:rPr>
          <w:rFonts w:ascii="Times New Roman" w:hAnsi="Times New Roman"/>
          <w:b/>
          <w:sz w:val="28"/>
          <w:szCs w:val="28"/>
        </w:rPr>
        <w:t>35</w:t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от 12</w:t>
      </w:r>
      <w:r w:rsidR="00323B7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10</w:t>
      </w:r>
      <w:r w:rsidR="008044B5">
        <w:rPr>
          <w:rFonts w:ascii="Times New Roman" w:hAnsi="Times New Roman"/>
          <w:b/>
          <w:sz w:val="28"/>
          <w:szCs w:val="28"/>
        </w:rPr>
        <w:t>.2022</w:t>
      </w:r>
    </w:p>
    <w:p w:rsidR="00BF5F72" w:rsidRDefault="00BF5F72" w:rsidP="00B92150">
      <w:pPr>
        <w:pStyle w:val="a4"/>
        <w:framePr w:w="10936" w:hSpace="180" w:wrap="around" w:vAnchor="text" w:hAnchor="page" w:x="474" w:y="-701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</w:t>
      </w:r>
    </w:p>
    <w:p w:rsidR="007B5356" w:rsidRPr="007B5356" w:rsidRDefault="007B5356" w:rsidP="003F3D4A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АДМИНИСТРАЦИЯ</w:t>
      </w:r>
    </w:p>
    <w:p w:rsidR="007B5356" w:rsidRPr="007B5356" w:rsidRDefault="007B5356" w:rsidP="003F3D4A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АЛАБУГИНСКОГО  СЕЛЬСОВЕТА</w:t>
      </w:r>
    </w:p>
    <w:p w:rsidR="007B5356" w:rsidRPr="007B5356" w:rsidRDefault="007B5356" w:rsidP="003F3D4A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Каргатского района Новосибирской области</w:t>
      </w:r>
    </w:p>
    <w:p w:rsidR="007B5356" w:rsidRPr="007B5356" w:rsidRDefault="007B5356" w:rsidP="003F3D4A">
      <w:pPr>
        <w:pStyle w:val="a4"/>
        <w:jc w:val="center"/>
        <w:rPr>
          <w:rFonts w:ascii="Times New Roman" w:hAnsi="Times New Roman"/>
          <w:sz w:val="20"/>
          <w:szCs w:val="20"/>
        </w:rPr>
      </w:pPr>
    </w:p>
    <w:p w:rsidR="007B5356" w:rsidRPr="007B5356" w:rsidRDefault="007B5356" w:rsidP="003F3D4A">
      <w:pPr>
        <w:pStyle w:val="a4"/>
        <w:jc w:val="center"/>
        <w:rPr>
          <w:rFonts w:ascii="Times New Roman" w:hAnsi="Times New Roman"/>
          <w:sz w:val="20"/>
          <w:szCs w:val="20"/>
        </w:rPr>
      </w:pPr>
    </w:p>
    <w:p w:rsidR="007B5356" w:rsidRPr="007B5356" w:rsidRDefault="007B5356" w:rsidP="003F3D4A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ПОСТАНОВЛЕНИЕ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12.10.2022</w:t>
      </w:r>
      <w:r w:rsidRPr="007B5356">
        <w:rPr>
          <w:rFonts w:ascii="Times New Roman" w:hAnsi="Times New Roman"/>
          <w:sz w:val="20"/>
          <w:szCs w:val="20"/>
        </w:rPr>
        <w:tab/>
      </w:r>
      <w:r w:rsidRPr="007B5356">
        <w:rPr>
          <w:rFonts w:ascii="Times New Roman" w:hAnsi="Times New Roman"/>
          <w:sz w:val="20"/>
          <w:szCs w:val="20"/>
        </w:rPr>
        <w:tab/>
      </w:r>
      <w:r w:rsidRPr="007B5356">
        <w:rPr>
          <w:rFonts w:ascii="Times New Roman" w:hAnsi="Times New Roman"/>
          <w:sz w:val="20"/>
          <w:szCs w:val="20"/>
        </w:rPr>
        <w:tab/>
      </w:r>
      <w:r w:rsidRPr="007B5356">
        <w:rPr>
          <w:rFonts w:ascii="Times New Roman" w:hAnsi="Times New Roman"/>
          <w:sz w:val="20"/>
          <w:szCs w:val="20"/>
        </w:rPr>
        <w:tab/>
      </w:r>
      <w:r w:rsidRPr="007B5356">
        <w:rPr>
          <w:rFonts w:ascii="Times New Roman" w:hAnsi="Times New Roman"/>
          <w:sz w:val="20"/>
          <w:szCs w:val="20"/>
        </w:rPr>
        <w:tab/>
      </w:r>
      <w:r w:rsidRPr="007B5356">
        <w:rPr>
          <w:rFonts w:ascii="Times New Roman" w:hAnsi="Times New Roman"/>
          <w:sz w:val="20"/>
          <w:szCs w:val="20"/>
        </w:rPr>
        <w:tab/>
      </w:r>
      <w:r w:rsidRPr="007B5356">
        <w:rPr>
          <w:rFonts w:ascii="Times New Roman" w:hAnsi="Times New Roman"/>
          <w:sz w:val="20"/>
          <w:szCs w:val="20"/>
        </w:rPr>
        <w:tab/>
      </w:r>
      <w:r w:rsidRPr="007B5356">
        <w:rPr>
          <w:rFonts w:ascii="Times New Roman" w:hAnsi="Times New Roman"/>
          <w:sz w:val="20"/>
          <w:szCs w:val="20"/>
        </w:rPr>
        <w:tab/>
      </w:r>
      <w:r w:rsidRPr="007B5356">
        <w:rPr>
          <w:rFonts w:ascii="Times New Roman" w:hAnsi="Times New Roman"/>
          <w:sz w:val="20"/>
          <w:szCs w:val="20"/>
        </w:rPr>
        <w:tab/>
        <w:t xml:space="preserve">      № 71-па</w:t>
      </w:r>
    </w:p>
    <w:p w:rsidR="007B5356" w:rsidRPr="007B5356" w:rsidRDefault="007B5356" w:rsidP="003F3D4A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с.Мамонтовое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</w:p>
    <w:p w:rsidR="007B5356" w:rsidRPr="007B5356" w:rsidRDefault="007B5356" w:rsidP="007B5356">
      <w:pPr>
        <w:pStyle w:val="a4"/>
        <w:rPr>
          <w:rFonts w:ascii="Times New Roman" w:hAnsi="Times New Roman"/>
          <w:b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 xml:space="preserve">      Об основных направлениях бюджетной,  налоговой и долговой политики </w:t>
      </w:r>
    </w:p>
    <w:p w:rsidR="007B5356" w:rsidRPr="007B5356" w:rsidRDefault="007B5356" w:rsidP="007B5356">
      <w:pPr>
        <w:pStyle w:val="a4"/>
        <w:rPr>
          <w:rFonts w:ascii="Times New Roman" w:hAnsi="Times New Roman"/>
          <w:b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 xml:space="preserve"> Алабугинского сельсовета Каргатского района Новосибирской области </w:t>
      </w:r>
    </w:p>
    <w:p w:rsidR="007B5356" w:rsidRPr="007B5356" w:rsidRDefault="007B5356" w:rsidP="007B5356">
      <w:pPr>
        <w:pStyle w:val="a4"/>
        <w:rPr>
          <w:rFonts w:ascii="Times New Roman" w:hAnsi="Times New Roman"/>
          <w:b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 xml:space="preserve">                     на 2023  и плановый период 2024-2025 годов</w:t>
      </w:r>
    </w:p>
    <w:p w:rsidR="007B5356" w:rsidRPr="007B5356" w:rsidRDefault="007B5356" w:rsidP="007B5356">
      <w:pPr>
        <w:pStyle w:val="a4"/>
        <w:rPr>
          <w:rFonts w:ascii="Times New Roman" w:hAnsi="Times New Roman"/>
          <w:b/>
          <w:sz w:val="20"/>
          <w:szCs w:val="20"/>
        </w:rPr>
      </w:pP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 xml:space="preserve">    Руководствуясь  статьей  172 Бюджетного кодекса Российской Федерации, </w:t>
      </w:r>
    </w:p>
    <w:p w:rsidR="007B5356" w:rsidRPr="007B5356" w:rsidRDefault="007B5356" w:rsidP="007B5356">
      <w:pPr>
        <w:pStyle w:val="a4"/>
        <w:rPr>
          <w:rFonts w:ascii="Times New Roman" w:hAnsi="Times New Roman"/>
          <w:bCs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 xml:space="preserve"> решением  Совета депутатов  Алабугинского сельсовета Каргатского района Новосибирской области от </w:t>
      </w:r>
      <w:r w:rsidRPr="007B5356">
        <w:rPr>
          <w:rStyle w:val="af0"/>
          <w:rFonts w:ascii="Times New Roman" w:hAnsi="Times New Roman"/>
          <w:sz w:val="20"/>
          <w:szCs w:val="20"/>
        </w:rPr>
        <w:t xml:space="preserve"> 09.02.2018 № 127 « Об утверждении Положения о бюджетном процессе в Алабугинском  сельском поселении Каргатского района Новосибирской области» (с изменениями внесенными решениями от 17.05.2019 № 179; от 29.05.2020 № 227; от 21.05.2021 № 31), администрация Алабугинского сельсовета Каргатского района Новосибирской области,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ПОСТАНОВЛЯЕТ: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 xml:space="preserve">    1.Утвердить Основные направления бюджетной, налоговой и долговой политики Алабугинского сельсовета Каргатского района Новосибирской области на 2023 год и плановый период 2024 и 2025 годов.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 xml:space="preserve">   2.Главному бухгалтеру администрации Алабугинского сельсовета (Гудимовой С.С.)  руководствоваться основными направлениями бюджетной,  налоговой и долговой политики Алабугинского сельсовета Каргатского района Новосибирской области на 2023 год и  плановый период  2024 и 2025 годов  при формировании проекта бюджета Алабугинского  сельсовета Каргатского района Новосибирской области на 2023 год и плановый период 2024 и 2025 годов.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 xml:space="preserve">   3.Настоящее постановление опубликовать в информационном  периодическом издании «Вестник Алабугинского сельсовета» и разместить на официальном сайте администрации Алабугинского сельсовета Каргатского района Новосибирской области.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 xml:space="preserve">   4.Контроль за исполнением постановления оставляю за собой.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Глава Алабугинскго сельсовета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Каргатского района Новосибирской области                              С.В.Гайдук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</w:p>
    <w:p w:rsidR="007B5356" w:rsidRPr="007B5356" w:rsidRDefault="007B5356" w:rsidP="005377E1">
      <w:pPr>
        <w:pStyle w:val="a4"/>
        <w:jc w:val="right"/>
        <w:rPr>
          <w:rFonts w:ascii="Times New Roman" w:hAnsi="Times New Roman"/>
          <w:sz w:val="20"/>
          <w:szCs w:val="20"/>
        </w:rPr>
      </w:pPr>
    </w:p>
    <w:p w:rsidR="007B5356" w:rsidRPr="007B5356" w:rsidRDefault="007B5356" w:rsidP="005377E1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УТВЕРЖДЕНЫ</w:t>
      </w:r>
    </w:p>
    <w:p w:rsidR="007B5356" w:rsidRPr="007B5356" w:rsidRDefault="007B5356" w:rsidP="005377E1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7B5356" w:rsidRPr="007B5356" w:rsidRDefault="007B5356" w:rsidP="005377E1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 xml:space="preserve">                                                                 Алабугинского сельсовета </w:t>
      </w:r>
    </w:p>
    <w:p w:rsidR="007B5356" w:rsidRPr="007B5356" w:rsidRDefault="007B5356" w:rsidP="005377E1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 xml:space="preserve">                                                   Каргатского района</w:t>
      </w:r>
    </w:p>
    <w:p w:rsidR="007B5356" w:rsidRPr="007B5356" w:rsidRDefault="007B5356" w:rsidP="005377E1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 xml:space="preserve">                                                             Новосибирской области </w:t>
      </w:r>
    </w:p>
    <w:p w:rsidR="007B5356" w:rsidRPr="007B5356" w:rsidRDefault="007B5356" w:rsidP="005377E1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 xml:space="preserve">                                                                  от  12.10.2022   № 71-па</w:t>
      </w:r>
    </w:p>
    <w:p w:rsidR="007B5356" w:rsidRPr="007B5356" w:rsidRDefault="007B5356" w:rsidP="007B5356">
      <w:pPr>
        <w:pStyle w:val="a4"/>
        <w:rPr>
          <w:rFonts w:ascii="Times New Roman" w:hAnsi="Times New Roman"/>
          <w:b/>
          <w:sz w:val="20"/>
          <w:szCs w:val="20"/>
        </w:rPr>
      </w:pPr>
      <w:r w:rsidRPr="007B5356">
        <w:rPr>
          <w:rFonts w:ascii="Times New Roman" w:hAnsi="Times New Roman"/>
          <w:b/>
          <w:sz w:val="20"/>
          <w:szCs w:val="20"/>
        </w:rPr>
        <w:t>Основные направления бюджетной и налоговой  политики Алабугинского сельсовета Каргатского района Новосибирской области на 2023 год и плановый период 2024 и 2025 годов.</w:t>
      </w:r>
    </w:p>
    <w:p w:rsidR="007B5356" w:rsidRPr="007B5356" w:rsidRDefault="007B5356" w:rsidP="007B5356">
      <w:pPr>
        <w:pStyle w:val="a4"/>
        <w:rPr>
          <w:rFonts w:ascii="Times New Roman" w:hAnsi="Times New Roman"/>
          <w:b/>
          <w:sz w:val="20"/>
          <w:szCs w:val="20"/>
        </w:rPr>
      </w:pPr>
    </w:p>
    <w:p w:rsidR="007B5356" w:rsidRPr="007B5356" w:rsidRDefault="007B5356" w:rsidP="007B5356">
      <w:pPr>
        <w:pStyle w:val="a4"/>
        <w:rPr>
          <w:rFonts w:ascii="Times New Roman" w:hAnsi="Times New Roman"/>
          <w:b/>
          <w:sz w:val="20"/>
          <w:szCs w:val="20"/>
        </w:rPr>
      </w:pPr>
      <w:r w:rsidRPr="007B5356">
        <w:rPr>
          <w:rFonts w:ascii="Times New Roman" w:hAnsi="Times New Roman"/>
          <w:b/>
          <w:sz w:val="20"/>
          <w:szCs w:val="20"/>
        </w:rPr>
        <w:t xml:space="preserve">   1.Общие положения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 xml:space="preserve">   Основные направления бюджетной и налоговой политики Алабугинского сельсовета Каргатского района  Новосибирской области  на 2023 год и плановый период 2024 и 2025 годов (далее – основные направления бюджетной и налоговой политики) определены 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распоряжении Правительства Российской Федерации от 13 февраля 2019 № 207-р «Об утверждении </w:t>
      </w:r>
      <w:r w:rsidRPr="007B5356">
        <w:rPr>
          <w:rFonts w:ascii="Times New Roman" w:hAnsi="Times New Roman"/>
          <w:sz w:val="20"/>
          <w:szCs w:val="20"/>
        </w:rPr>
        <w:lastRenderedPageBreak/>
        <w:t>Стратегии пространственного развития Российской Федерации на период до 2025 года», с Положением о бюджетном процессе в Алабугинском сельсовете Каргатского района  Новосибирской области, утвержденным решением Совета депутатов Алабугиснкого сельсовета Каргатского района  Новосибирской области от 09.02.2018 года № 127</w:t>
      </w:r>
      <w:r w:rsidRPr="007B5356">
        <w:rPr>
          <w:rStyle w:val="af0"/>
          <w:rFonts w:ascii="Times New Roman" w:hAnsi="Times New Roman"/>
          <w:sz w:val="20"/>
          <w:szCs w:val="20"/>
        </w:rPr>
        <w:t>(с изменениями внесенными решениями от 17.05.2019 № 179; от 29.05.2020 № 227; от 21.05.2021 № 31)</w:t>
      </w:r>
      <w:r w:rsidRPr="007B5356">
        <w:rPr>
          <w:rFonts w:ascii="Times New Roman" w:hAnsi="Times New Roman"/>
          <w:sz w:val="20"/>
          <w:szCs w:val="20"/>
        </w:rPr>
        <w:t>.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 xml:space="preserve">   Основные направления бюджетной и налоговой политики являются основой для составления проекта бюджета Алабугинского сельсовета Каргатского района  Новосибирской области на очередной финансовый 2023 год  и на плановый период 2024 и 2025 годов, а также для повышения качества бюджетного процесса, обеспечения рационального, эффективного и результативного расходования бюджетных средств.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 xml:space="preserve">    Помимо решения задач в области бюджетного планирования Основные направления бюджетной и налоговой политики позволяют участникам бюджетного процесса определить ориентиры в бюджетной и налоговой сфере на трехлетний период, что должно способствовать стабилизации и определенности условий ведения экономической деятельности на территории Алабугинского сельсовета Каргатского района Новосибирской области.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 xml:space="preserve">     Основными задачами администрации  Алабугинского сельсовета Каргатского района Новосибирской области на ближайшую трехлетнюю перспективу будут являться сохранение социальной стабильности и обеспечение полноценной социальной защиты населения, усиление инвестиционной политики, решение которых будет способствовать формированию стабильной доходной базы для качественного выполнения муниципальных обязательств перед обществом.</w:t>
      </w:r>
    </w:p>
    <w:p w:rsidR="007B5356" w:rsidRPr="007B5356" w:rsidRDefault="007B5356" w:rsidP="007B5356">
      <w:pPr>
        <w:pStyle w:val="a4"/>
        <w:rPr>
          <w:rFonts w:ascii="Times New Roman" w:hAnsi="Times New Roman"/>
          <w:b/>
          <w:sz w:val="20"/>
          <w:szCs w:val="20"/>
        </w:rPr>
      </w:pPr>
      <w:r w:rsidRPr="007B5356">
        <w:rPr>
          <w:rFonts w:ascii="Times New Roman" w:hAnsi="Times New Roman"/>
          <w:b/>
          <w:sz w:val="20"/>
          <w:szCs w:val="20"/>
        </w:rPr>
        <w:t xml:space="preserve">2. Основные итоги бюджетной и налоговой политики сельсовета Алабугинского сельсовета Каргатского района </w:t>
      </w:r>
    </w:p>
    <w:p w:rsidR="007B5356" w:rsidRPr="007B5356" w:rsidRDefault="007B5356" w:rsidP="007B5356">
      <w:pPr>
        <w:pStyle w:val="a4"/>
        <w:rPr>
          <w:rFonts w:ascii="Times New Roman" w:hAnsi="Times New Roman"/>
          <w:b/>
          <w:sz w:val="20"/>
          <w:szCs w:val="20"/>
        </w:rPr>
      </w:pPr>
      <w:r w:rsidRPr="007B5356">
        <w:rPr>
          <w:rFonts w:ascii="Times New Roman" w:hAnsi="Times New Roman"/>
          <w:b/>
          <w:sz w:val="20"/>
          <w:szCs w:val="20"/>
        </w:rPr>
        <w:t>Новосибирской области за 2021 год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 xml:space="preserve"> </w:t>
      </w:r>
      <w:r w:rsidRPr="007B5356">
        <w:rPr>
          <w:rFonts w:ascii="Times New Roman" w:hAnsi="Times New Roman"/>
          <w:color w:val="000000"/>
          <w:sz w:val="20"/>
          <w:szCs w:val="20"/>
        </w:rPr>
        <w:t xml:space="preserve">  В течение 2021 года бюджет Алабугинского сельсовета корректировался с учетом поступлений доходов из бюджетов всех уровней. 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color w:val="000000"/>
          <w:sz w:val="20"/>
          <w:szCs w:val="20"/>
        </w:rPr>
        <w:t xml:space="preserve">   Всего утвержденный объем доходов  бюджета Алабугинского сельсовета в  2021 году составил 15 161 064  рубля, в том числе безвозмездные поступления 12 146 641 рубль</w:t>
      </w:r>
      <w:r w:rsidRPr="007B5356">
        <w:rPr>
          <w:rFonts w:ascii="Times New Roman" w:hAnsi="Times New Roman"/>
          <w:sz w:val="20"/>
          <w:szCs w:val="20"/>
        </w:rPr>
        <w:t>, из них прочие межбюджетные трансферты, передаваемые бюджетам сельских поселений, в сумме 7 709 578  рублей, в том числе объем субсидий, субвенций и иных межбюджетных трансфертов, имеющих целевое назначение, в сумме 1 369 000  рублей.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 xml:space="preserve">   Исполнение бюджета по доходам в 2021 году составило – 14 917 654 рублей.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bCs/>
          <w:sz w:val="20"/>
          <w:szCs w:val="20"/>
        </w:rPr>
        <w:t xml:space="preserve">   Доходная часть бюджета Алабугинского сельсовета на 31.12.2021 исполнена на 99%.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bCs/>
          <w:sz w:val="20"/>
          <w:szCs w:val="20"/>
        </w:rPr>
        <w:t>Собственных доходов с учетом предпринимательской деятельности поступило 2 977 074 рублей при плане 3 014 423 рублей, что составляет 99%</w:t>
      </w:r>
    </w:p>
    <w:p w:rsidR="007B5356" w:rsidRPr="007B5356" w:rsidRDefault="007B5356" w:rsidP="007B5356">
      <w:pPr>
        <w:pStyle w:val="a4"/>
        <w:rPr>
          <w:rFonts w:ascii="Times New Roman" w:hAnsi="Times New Roman"/>
          <w:bCs/>
          <w:sz w:val="20"/>
          <w:szCs w:val="20"/>
        </w:rPr>
      </w:pPr>
      <w:r w:rsidRPr="007B5356">
        <w:rPr>
          <w:rFonts w:ascii="Times New Roman" w:hAnsi="Times New Roman"/>
          <w:bCs/>
          <w:sz w:val="20"/>
          <w:szCs w:val="20"/>
        </w:rPr>
        <w:t>Наибольший удельный вес в объеме собственных доходов занимают:</w:t>
      </w:r>
    </w:p>
    <w:p w:rsidR="007B5356" w:rsidRPr="007B5356" w:rsidRDefault="007B5356" w:rsidP="007B5356">
      <w:pPr>
        <w:pStyle w:val="a4"/>
        <w:rPr>
          <w:rFonts w:ascii="Times New Roman" w:hAnsi="Times New Roman"/>
          <w:bCs/>
          <w:sz w:val="20"/>
          <w:szCs w:val="20"/>
        </w:rPr>
      </w:pPr>
      <w:r w:rsidRPr="007B5356">
        <w:rPr>
          <w:rFonts w:ascii="Times New Roman" w:hAnsi="Times New Roman"/>
          <w:bCs/>
          <w:sz w:val="20"/>
          <w:szCs w:val="20"/>
        </w:rPr>
        <w:t xml:space="preserve"> доходы по акцизам на горюче-смазочные материалы в сумме – 1 170 920  рублей. За 12 месяцев сумма поступлений доходов по акцизам составила – 1 159 573 рублей, что составило 99% от годового плана. </w:t>
      </w:r>
    </w:p>
    <w:p w:rsidR="007B5356" w:rsidRPr="007B5356" w:rsidRDefault="007B5356" w:rsidP="007B5356">
      <w:pPr>
        <w:pStyle w:val="a4"/>
        <w:rPr>
          <w:rFonts w:ascii="Times New Roman" w:hAnsi="Times New Roman"/>
          <w:bCs/>
          <w:sz w:val="20"/>
          <w:szCs w:val="20"/>
        </w:rPr>
      </w:pPr>
      <w:r w:rsidRPr="007B5356">
        <w:rPr>
          <w:rFonts w:ascii="Times New Roman" w:hAnsi="Times New Roman"/>
          <w:bCs/>
          <w:sz w:val="20"/>
          <w:szCs w:val="20"/>
        </w:rPr>
        <w:t xml:space="preserve">Земельный налог - сумма поступлений составила – 289 518 рублей  при плане 284 803 рублей – 98%;                                           </w:t>
      </w:r>
    </w:p>
    <w:p w:rsidR="007B5356" w:rsidRPr="007B5356" w:rsidRDefault="007B5356" w:rsidP="007B5356">
      <w:pPr>
        <w:pStyle w:val="a4"/>
        <w:rPr>
          <w:rFonts w:ascii="Times New Roman" w:hAnsi="Times New Roman"/>
          <w:bCs/>
          <w:sz w:val="20"/>
          <w:szCs w:val="20"/>
        </w:rPr>
      </w:pPr>
      <w:r w:rsidRPr="007B5356">
        <w:rPr>
          <w:rFonts w:ascii="Times New Roman" w:hAnsi="Times New Roman"/>
          <w:bCs/>
          <w:sz w:val="20"/>
          <w:szCs w:val="20"/>
        </w:rPr>
        <w:t>Единый сельскохозяйственный налог  - сумма поступления составила – 98 рублей  при плане 13343 рублей – 0.7%;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bCs/>
          <w:sz w:val="20"/>
          <w:szCs w:val="20"/>
        </w:rPr>
        <w:t>Налог на имущество физических лиц - сумма поступления – 5692 рублей при плане 10800 рублей – 53%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bCs/>
          <w:sz w:val="20"/>
          <w:szCs w:val="20"/>
        </w:rPr>
        <w:t>Налог на доходы физических лиц – сумма поступления – 988 324 рубля при плане 993 324– 99%</w:t>
      </w:r>
    </w:p>
    <w:p w:rsidR="007B5356" w:rsidRPr="007B5356" w:rsidRDefault="007B5356" w:rsidP="007B5356">
      <w:pPr>
        <w:pStyle w:val="a4"/>
        <w:rPr>
          <w:rFonts w:ascii="Times New Roman" w:hAnsi="Times New Roman"/>
          <w:bCs/>
          <w:sz w:val="20"/>
          <w:szCs w:val="20"/>
        </w:rPr>
      </w:pPr>
      <w:r w:rsidRPr="007B5356">
        <w:rPr>
          <w:rFonts w:ascii="Times New Roman" w:hAnsi="Times New Roman"/>
          <w:bCs/>
          <w:sz w:val="20"/>
          <w:szCs w:val="20"/>
        </w:rPr>
        <w:t xml:space="preserve">Государственная пошлина- сумма поступления – 1106 рублей при плане 1106 рублей – 100%                         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bCs/>
          <w:sz w:val="20"/>
          <w:szCs w:val="20"/>
        </w:rPr>
        <w:t xml:space="preserve"> Аренда имущества (мусоровоз) сумма поступления -    40769 рублей при плане 41700 рублей – 98% </w:t>
      </w:r>
    </w:p>
    <w:p w:rsidR="007B5356" w:rsidRPr="007B5356" w:rsidRDefault="007B5356" w:rsidP="007B5356">
      <w:pPr>
        <w:pStyle w:val="a4"/>
        <w:rPr>
          <w:rFonts w:ascii="Times New Roman" w:hAnsi="Times New Roman"/>
          <w:bCs/>
          <w:sz w:val="20"/>
          <w:szCs w:val="20"/>
        </w:rPr>
      </w:pPr>
      <w:r w:rsidRPr="007B5356">
        <w:rPr>
          <w:rFonts w:ascii="Times New Roman" w:hAnsi="Times New Roman"/>
          <w:bCs/>
          <w:sz w:val="20"/>
          <w:szCs w:val="20"/>
        </w:rPr>
        <w:t>Прочие доходы от оказания платных услуг – сумма поступления – 1000 рублей при плане 2000 рублей  – 50%;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 xml:space="preserve">Доходы от компенсации затрат- сумма затрат – 345933 рублей при плане 345933 рублей – 100%                    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bCs/>
          <w:sz w:val="20"/>
          <w:szCs w:val="20"/>
        </w:rPr>
        <w:t>По безвозмездным поступлениям при плане 12 146 641  рублей поступило 11 940 579  рублей, что составило 98% из них,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bCs/>
          <w:sz w:val="20"/>
          <w:szCs w:val="20"/>
        </w:rPr>
        <w:t>- дотации на выравнивание бюджета из областного бюджета 2 958 000  рублей 100%;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bCs/>
          <w:sz w:val="20"/>
          <w:szCs w:val="20"/>
        </w:rPr>
        <w:t xml:space="preserve">- субвенции на воинский учет 110 062  рублей – 100% </w:t>
      </w:r>
    </w:p>
    <w:p w:rsidR="007B5356" w:rsidRPr="007B5356" w:rsidRDefault="007B5356" w:rsidP="007B5356">
      <w:pPr>
        <w:pStyle w:val="a4"/>
        <w:rPr>
          <w:rFonts w:ascii="Times New Roman" w:hAnsi="Times New Roman"/>
          <w:bCs/>
          <w:sz w:val="20"/>
          <w:szCs w:val="20"/>
        </w:rPr>
      </w:pPr>
      <w:r w:rsidRPr="007B5356">
        <w:rPr>
          <w:rFonts w:ascii="Times New Roman" w:hAnsi="Times New Roman"/>
          <w:bCs/>
          <w:sz w:val="20"/>
          <w:szCs w:val="20"/>
        </w:rPr>
        <w:t>- иные межбюджетные трансферты 7 709 579  рублей – 97%;</w:t>
      </w:r>
    </w:p>
    <w:p w:rsidR="007B5356" w:rsidRPr="007B5356" w:rsidRDefault="007B5356" w:rsidP="007B5356">
      <w:pPr>
        <w:pStyle w:val="a4"/>
        <w:rPr>
          <w:rFonts w:ascii="Times New Roman" w:hAnsi="Times New Roman"/>
          <w:bCs/>
          <w:sz w:val="20"/>
          <w:szCs w:val="20"/>
        </w:rPr>
      </w:pPr>
      <w:r w:rsidRPr="007B5356">
        <w:rPr>
          <w:rFonts w:ascii="Times New Roman" w:hAnsi="Times New Roman"/>
          <w:bCs/>
          <w:sz w:val="20"/>
          <w:szCs w:val="20"/>
        </w:rPr>
        <w:t>- субсидии бюджетам сельских поселений – 1 369 000 рублей – 100%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 xml:space="preserve">   По результатам исполнения бюджета за 2021 год все принятые расходные обязательства были исполнены, просроченная задолженность по бюджетным и долговым обязательствам отсутствует.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Формирование и исполнение бюджета, совершенствование бюджетного процесса  Алабугинском сельсовета Каргатского района  Новосибирской области проводилось в рамках требований Бюджетного кодекса Российской Федерации.</w:t>
      </w:r>
    </w:p>
    <w:p w:rsidR="007B5356" w:rsidRPr="007B5356" w:rsidRDefault="007B5356" w:rsidP="007B5356">
      <w:pPr>
        <w:pStyle w:val="a4"/>
        <w:rPr>
          <w:rFonts w:ascii="Times New Roman" w:hAnsi="Times New Roman"/>
          <w:b/>
          <w:color w:val="000000"/>
          <w:sz w:val="20"/>
          <w:szCs w:val="20"/>
        </w:rPr>
      </w:pPr>
      <w:r w:rsidRPr="007B5356">
        <w:rPr>
          <w:rFonts w:ascii="Times New Roman" w:hAnsi="Times New Roman"/>
          <w:b/>
          <w:color w:val="000000"/>
          <w:sz w:val="20"/>
          <w:szCs w:val="20"/>
        </w:rPr>
        <w:t>3. Основные задачи бюджетной и налоговой политики</w:t>
      </w:r>
    </w:p>
    <w:p w:rsidR="007B5356" w:rsidRPr="007B5356" w:rsidRDefault="007B5356" w:rsidP="007B5356">
      <w:pPr>
        <w:pStyle w:val="a4"/>
        <w:rPr>
          <w:rFonts w:ascii="Times New Roman" w:hAnsi="Times New Roman"/>
          <w:b/>
          <w:color w:val="000000"/>
          <w:sz w:val="20"/>
          <w:szCs w:val="20"/>
        </w:rPr>
      </w:pPr>
      <w:r w:rsidRPr="007B5356">
        <w:rPr>
          <w:rFonts w:ascii="Times New Roman" w:hAnsi="Times New Roman"/>
          <w:b/>
          <w:color w:val="000000"/>
          <w:sz w:val="20"/>
          <w:szCs w:val="20"/>
        </w:rPr>
        <w:t xml:space="preserve">на 2023-2025 годы 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Основной задачей бюджетной и налоговой политики Алабугинского сельсовета на 2023 год и среднесрочную перспективу является кардинальное повышение качества стратегического управления экономикой и общественными финансами. Для этого следует исходить из следующих целей: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color w:val="1D1D1D"/>
          <w:sz w:val="20"/>
          <w:szCs w:val="20"/>
        </w:rPr>
        <w:lastRenderedPageBreak/>
        <w:t>Бюджетная политика поселения должна стать более эффективным инструментом реализации социально-экономической политики</w:t>
      </w:r>
      <w:r w:rsidRPr="007B5356">
        <w:rPr>
          <w:rFonts w:ascii="Times New Roman" w:hAnsi="Times New Roman"/>
          <w:color w:val="000000"/>
          <w:sz w:val="20"/>
          <w:szCs w:val="20"/>
        </w:rPr>
        <w:t>;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color w:val="1D1D1D"/>
          <w:sz w:val="20"/>
          <w:szCs w:val="20"/>
        </w:rPr>
        <w:t>Бюджет должен исполняться на базе муниципальных программ</w:t>
      </w:r>
      <w:r w:rsidRPr="007B5356">
        <w:rPr>
          <w:rFonts w:ascii="Times New Roman" w:hAnsi="Times New Roman"/>
          <w:color w:val="000000"/>
          <w:sz w:val="20"/>
          <w:szCs w:val="20"/>
        </w:rPr>
        <w:t>;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color w:val="1D1D1D"/>
          <w:sz w:val="20"/>
          <w:szCs w:val="20"/>
        </w:rPr>
        <w:t>Продуманность и обоснованность механизмов реализации и ресурсного обеспечения муниципальных программ, их корреляция с долгосрочными целями социально</w:t>
      </w:r>
      <w:r w:rsidRPr="007B5356">
        <w:rPr>
          <w:rFonts w:ascii="Times New Roman" w:hAnsi="Times New Roman"/>
          <w:color w:val="000000"/>
          <w:sz w:val="20"/>
          <w:szCs w:val="20"/>
        </w:rPr>
        <w:t>-экономической политики государства;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color w:val="000000"/>
          <w:sz w:val="20"/>
          <w:szCs w:val="20"/>
        </w:rPr>
        <w:t>Повышение качества предоставляемых населению муниципальных услуг;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color w:val="000000"/>
          <w:sz w:val="20"/>
          <w:szCs w:val="20"/>
        </w:rPr>
        <w:t>Обеспечение макроэкономической стабильности и бюджетной устойчивости;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color w:val="000000"/>
          <w:sz w:val="20"/>
          <w:szCs w:val="20"/>
        </w:rPr>
        <w:t>Повышение предпринимательской активности;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color w:val="000000"/>
          <w:sz w:val="20"/>
          <w:szCs w:val="20"/>
        </w:rPr>
        <w:t>Обеспечить прозрачность и открытость бюджета и бюджетного процесса для общества;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color w:val="1D1D1D"/>
          <w:sz w:val="20"/>
          <w:szCs w:val="20"/>
        </w:rPr>
        <w:t>Проведение политики накопления финансовых резервов для исключения возможных внешних воздействий на сбалансированность и устойчивость бюджетной системы поселения</w:t>
      </w:r>
      <w:r w:rsidRPr="007B5356">
        <w:rPr>
          <w:rFonts w:ascii="Times New Roman" w:hAnsi="Times New Roman"/>
          <w:color w:val="000000"/>
          <w:sz w:val="20"/>
          <w:szCs w:val="20"/>
        </w:rPr>
        <w:t>;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Координация долгосрочного стратегического и бюджетного планирования, в том числе с учетом реализации всего набора государственных инструментов (бюджетных, налоговых, тарифных, нормативного регулирования) во взаимосвязи с их ролью в достижении поставленных целей государственной политики</w:t>
      </w:r>
      <w:r w:rsidRPr="007B5356">
        <w:rPr>
          <w:rFonts w:ascii="Times New Roman" w:hAnsi="Times New Roman"/>
          <w:color w:val="000000"/>
          <w:sz w:val="20"/>
          <w:szCs w:val="20"/>
        </w:rPr>
        <w:t>;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Эффективное использование налогового потенциала Алабугинского сельсовета, создание условий для развития экономики, осуществление поддержки центров генерации дополнительных налоговых платежей (точек роста);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Оптимизация существующей системы налоговых льгот (налоговых расходов). Принятие решений по предоставлению или отмене налоговых льгот с учетом бюджетной и социальной эффективности;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Реализация ответственной бюджетной политики, базовыми принципами которой являются исполнение наиболее значимых действующих расходных обязательств и принятие взвешенных решений по вновь принимаемым расходным обязательствам местного бюджета;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Сохранение и развитие необходимой социальной инфраструктуры, направление бюджетных инвестиций на завершение строительства объектов высокой степени готовности;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Оптимизация и повышение эффективности бюджетных расходов на основе принципов бюджетирования, ориентированного на результат.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 xml:space="preserve">Обеспечение долгосрочной сбалансированности и устойчивости бюджетной системы как базового принципа ответственной бюджетной политики при безусловном исполнении всех обязательств поселения и выполнении задач, поставленных в указах Президента Российской Федерации от 7 мая </w:t>
      </w:r>
      <w:smartTag w:uri="urn:schemas-microsoft-com:office:smarttags" w:element="metricconverter">
        <w:smartTagPr>
          <w:attr w:name="ProductID" w:val="2012 г"/>
        </w:smartTagPr>
        <w:r w:rsidRPr="007B5356">
          <w:rPr>
            <w:rFonts w:ascii="Times New Roman" w:hAnsi="Times New Roman"/>
            <w:sz w:val="20"/>
            <w:szCs w:val="20"/>
          </w:rPr>
          <w:t>2012 г</w:t>
        </w:r>
      </w:smartTag>
      <w:r w:rsidRPr="007B5356">
        <w:rPr>
          <w:rFonts w:ascii="Times New Roman" w:hAnsi="Times New Roman"/>
          <w:sz w:val="20"/>
          <w:szCs w:val="20"/>
        </w:rPr>
        <w:t>.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</w:p>
    <w:p w:rsidR="007B5356" w:rsidRPr="007B5356" w:rsidRDefault="007B5356" w:rsidP="007B5356">
      <w:pPr>
        <w:pStyle w:val="a4"/>
        <w:rPr>
          <w:rFonts w:ascii="Times New Roman" w:hAnsi="Times New Roman"/>
          <w:b/>
          <w:color w:val="000000"/>
          <w:sz w:val="20"/>
          <w:szCs w:val="20"/>
        </w:rPr>
      </w:pPr>
      <w:r w:rsidRPr="007B5356">
        <w:rPr>
          <w:rFonts w:ascii="Times New Roman" w:hAnsi="Times New Roman"/>
          <w:b/>
          <w:color w:val="000000"/>
          <w:sz w:val="20"/>
          <w:szCs w:val="20"/>
        </w:rPr>
        <w:t>3.1. Основные направления бюджетной и налоговой политики</w:t>
      </w:r>
    </w:p>
    <w:p w:rsidR="007B5356" w:rsidRPr="007B5356" w:rsidRDefault="007B5356" w:rsidP="007B5356">
      <w:pPr>
        <w:pStyle w:val="a4"/>
        <w:rPr>
          <w:rFonts w:ascii="Times New Roman" w:hAnsi="Times New Roman"/>
          <w:b/>
          <w:color w:val="000000"/>
          <w:sz w:val="20"/>
          <w:szCs w:val="20"/>
        </w:rPr>
      </w:pPr>
      <w:r w:rsidRPr="007B5356">
        <w:rPr>
          <w:rFonts w:ascii="Times New Roman" w:hAnsi="Times New Roman"/>
          <w:b/>
          <w:color w:val="000000"/>
          <w:sz w:val="20"/>
          <w:szCs w:val="20"/>
        </w:rPr>
        <w:t>на 2023-2025 годы в области формирования и исполнения</w:t>
      </w:r>
    </w:p>
    <w:p w:rsidR="007B5356" w:rsidRPr="007B5356" w:rsidRDefault="007B5356" w:rsidP="007B5356">
      <w:pPr>
        <w:pStyle w:val="a4"/>
        <w:rPr>
          <w:rFonts w:ascii="Times New Roman" w:hAnsi="Times New Roman"/>
          <w:b/>
          <w:color w:val="000000"/>
          <w:sz w:val="20"/>
          <w:szCs w:val="20"/>
        </w:rPr>
      </w:pPr>
      <w:r w:rsidRPr="007B5356">
        <w:rPr>
          <w:rFonts w:ascii="Times New Roman" w:hAnsi="Times New Roman"/>
          <w:b/>
          <w:color w:val="000000"/>
          <w:sz w:val="20"/>
          <w:szCs w:val="20"/>
        </w:rPr>
        <w:t>доходов бюджета Алабугинского сельсовета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color w:val="000000"/>
          <w:sz w:val="20"/>
          <w:szCs w:val="20"/>
        </w:rPr>
        <w:t>3.1.1. Разработка проекта доходной части бюджета Алабугинского сельсовета на очередной финансовый год и плановый период осуществляется в соответствии с бюджетным и налоговым законодательством Российской Федерации, Новосибирской  области и нормативными правовыми актами органов местного самоуправления по вопросам установления местных налогов и сборов.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color w:val="000000"/>
          <w:sz w:val="20"/>
          <w:szCs w:val="20"/>
        </w:rPr>
        <w:t xml:space="preserve">3.1.2. </w:t>
      </w:r>
      <w:r w:rsidRPr="007B5356">
        <w:rPr>
          <w:rFonts w:ascii="Times New Roman" w:hAnsi="Times New Roman"/>
          <w:sz w:val="20"/>
          <w:szCs w:val="20"/>
        </w:rPr>
        <w:t>Основными направлениями бюджетной политики в сфере управления доходами и финансовыми резервами должны стать</w:t>
      </w:r>
      <w:r w:rsidRPr="007B5356">
        <w:rPr>
          <w:rFonts w:ascii="Times New Roman" w:hAnsi="Times New Roman"/>
          <w:color w:val="000000"/>
          <w:sz w:val="20"/>
          <w:szCs w:val="20"/>
        </w:rPr>
        <w:t>: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- Консервативный подход к формированию доходной части местного бюджета с учетом рисков возможного снижения поступления доходов;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- Мобилизация резервов и проведение работы по повышению доходов местного бюджета, в том числе за счет</w:t>
      </w:r>
      <w:r w:rsidRPr="007B5356">
        <w:rPr>
          <w:rFonts w:ascii="Times New Roman" w:hAnsi="Times New Roman"/>
          <w:color w:val="1D1D1D"/>
          <w:sz w:val="20"/>
          <w:szCs w:val="20"/>
        </w:rPr>
        <w:t xml:space="preserve"> улучшения администрирования уже существующих налогов;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-Осуществление сотрудничества с налоговыми органами в целях улучшения информационного обмена, повышения уровня собираемости доходов и совершенствования порядка зачисления доходов в бюджет;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- Повышение ответственности по контролю за полным и своевременным поступлением доходов в местный бюджет;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- Повышение качества управления муниципальной собственностью с применением рыночных инструментов, в том числе через установление ставок арендной платы, максимально приближенных к рыночным;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- Налоговое стимулирование инновационной деятельности, модернизации экономики и развития человеческого капитала;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- Мониторинг эффективности налоговых льгот и их оптимизация, в том числе отмена (непредоставление) налоговых льгот в случае низкой бюджетной и социально-экономической эффективности;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 xml:space="preserve">- Реализация взвешенной политики управления муниципальным долгом, как части системы обеспечения платежеспособности и сбалансированности местного бюджета. 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- Проведение целенаправленной финансовой политики последовательного снижения бюджетного дефицита.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</w:p>
    <w:p w:rsidR="007B5356" w:rsidRPr="007B5356" w:rsidRDefault="007B5356" w:rsidP="007B5356">
      <w:pPr>
        <w:pStyle w:val="a4"/>
        <w:rPr>
          <w:rFonts w:ascii="Times New Roman" w:hAnsi="Times New Roman"/>
          <w:b/>
          <w:color w:val="000000"/>
          <w:sz w:val="20"/>
          <w:szCs w:val="20"/>
        </w:rPr>
      </w:pPr>
      <w:r w:rsidRPr="007B5356">
        <w:rPr>
          <w:rFonts w:ascii="Times New Roman" w:hAnsi="Times New Roman"/>
          <w:b/>
          <w:color w:val="000000"/>
          <w:sz w:val="20"/>
          <w:szCs w:val="20"/>
        </w:rPr>
        <w:t>3.2. Основные направления бюджетной политики в области</w:t>
      </w:r>
    </w:p>
    <w:p w:rsidR="007B5356" w:rsidRPr="007B5356" w:rsidRDefault="007B5356" w:rsidP="007B5356">
      <w:pPr>
        <w:pStyle w:val="a4"/>
        <w:rPr>
          <w:rFonts w:ascii="Times New Roman" w:hAnsi="Times New Roman"/>
          <w:b/>
          <w:color w:val="000000"/>
          <w:sz w:val="20"/>
          <w:szCs w:val="20"/>
        </w:rPr>
      </w:pPr>
      <w:r w:rsidRPr="007B5356">
        <w:rPr>
          <w:rFonts w:ascii="Times New Roman" w:hAnsi="Times New Roman"/>
          <w:b/>
          <w:color w:val="000000"/>
          <w:sz w:val="20"/>
          <w:szCs w:val="20"/>
        </w:rPr>
        <w:t>формирования и исполнения расходов местного бюджета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color w:val="000000"/>
          <w:sz w:val="20"/>
          <w:szCs w:val="20"/>
        </w:rPr>
        <w:lastRenderedPageBreak/>
        <w:t>3.2.1. Формирование расходов бюджета осуществляется в соответствии с расходными обязательствами по вопросам местного значения, установленными действующим законодательством. Планирование расходов местного бюджета осуществляется на основе реестра расходных обязательств поселения с учетом прогнозируемого уровня цен, тарифов на поставку товаров, оказание услуг организациями в соответствии с заключенными договорами.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color w:val="000000"/>
          <w:sz w:val="20"/>
          <w:szCs w:val="20"/>
        </w:rPr>
        <w:t>3.2.2. Приоритетными направлениями расходов при формировании и исполнении бюджета на 2023 год и плановый период определить расходы, обеспечивающие социальную стабильность в поселении: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color w:val="000000"/>
          <w:sz w:val="20"/>
          <w:szCs w:val="20"/>
        </w:rPr>
        <w:t>-  расходы на оплату труда и начисления на нее;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color w:val="000000"/>
          <w:sz w:val="20"/>
          <w:szCs w:val="20"/>
        </w:rPr>
        <w:t xml:space="preserve"> - расходы на оплату коммунальных услуг;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color w:val="000000"/>
          <w:sz w:val="20"/>
          <w:szCs w:val="20"/>
        </w:rPr>
        <w:t>- обеспечение повышение пожарной безопасности;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color w:val="000000"/>
          <w:sz w:val="20"/>
          <w:szCs w:val="20"/>
        </w:rPr>
        <w:t>- благоустройство территории Алабугинского сельсовета.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color w:val="000000"/>
          <w:sz w:val="20"/>
          <w:szCs w:val="20"/>
        </w:rPr>
        <w:t>3.2.3. Повышение эффективности планирования и использования бюджетных средств за счет осуществления следующих мероприятий: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color w:val="000000"/>
          <w:sz w:val="20"/>
          <w:szCs w:val="20"/>
        </w:rPr>
        <w:t xml:space="preserve">  - недопущения образования несанкционированной кредиторской и дебиторской задолженности казенных учреждений;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- осуществления закупок товаров, работ и услуг для муниципальных нужд поселения в соответствии с Федеральным законом от 05.04.2013 N 44-ФЗ " О контрактной системе в сфере закупок товаров, работ, услуг для обеспечения государственных и муниципальных нужд".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color w:val="000000"/>
          <w:sz w:val="20"/>
          <w:szCs w:val="20"/>
        </w:rPr>
        <w:t xml:space="preserve">3.2.4. </w:t>
      </w:r>
      <w:r w:rsidRPr="007B5356">
        <w:rPr>
          <w:rFonts w:ascii="Times New Roman" w:hAnsi="Times New Roman"/>
          <w:sz w:val="20"/>
          <w:szCs w:val="20"/>
        </w:rPr>
        <w:t>Основными направлениями бюджетной политики в сфере управления расходами должны стать: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-   Сохранение преемственности приоритетов, определенных в предыдущие годы;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- Обеспечение последовательной экономии бюджетных средств, предполагающей достижение максимально возможного мультипликативного экономического и социального эффекта от каждого бюджетного рубля;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 xml:space="preserve">- Применение дифференцированного подхода к оптимизации расходов с учетом приоритетности расходов в условиях обязательного обеспечения исполнения публичных нормативных обязательств; 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- Принятие решений по прекращению действующих расходных обязательств по результатам анализа эффективности их исполнения;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-  Принятие решений об установлении новых расходных обязательств только на основе тщательной оценки их эффективности и при наличии ресурсов для их гарантированного исполнения в пределах принятых бюджетных ограничений;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 xml:space="preserve">- Сохранение подходов к формированию расходов на оплату труда муниципальных служащих с учетом требований действующего законодательства;   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-  Взвешенный подход к увеличению расходов на оплату труда работников муниципальных учреждений с учетом возможностей местного бюджета;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- Формирование реальных сроков реализации и объемов финансового обеспечения заявленных программ;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- Финансирование обеспечения оказания муниципальных услуг на основе муниципального задания, что позволит установить зависимость между объемами финансирования учреждений и результатами их работы;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- Формирование системы мониторинга эффективности бюджетных расходов в разрезе муниципальных услуг;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- Осуществление бюджетных инвестиций и реализация муниципальных программ на основе формализованных критериев отбора объектов муниципальных инвестиций, с учетом оценки эксплуатационных расходов будущих периодов и наличия положительного социального и бюджетного эффекта;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- Увеличение доли муниципальных программ в структуре расходов бюджета путем использования программно-целевого принципа организации деятельности при планировании и осуществлении расходов бюджета в форме долгосрочных и ведомственных программ;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-Совершенствование механизмов контроля за исполнением муниципальных заданий;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- Совершенствование механизмов казначейского исполнения местного бюджета и совершенствование системы управления ликвидностью местного бюджета.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</w:p>
    <w:p w:rsidR="007B5356" w:rsidRPr="007B5356" w:rsidRDefault="007B5356" w:rsidP="007B5356">
      <w:pPr>
        <w:pStyle w:val="a4"/>
        <w:rPr>
          <w:rFonts w:ascii="Times New Roman" w:hAnsi="Times New Roman"/>
          <w:b/>
          <w:color w:val="000000"/>
          <w:sz w:val="20"/>
          <w:szCs w:val="20"/>
        </w:rPr>
      </w:pPr>
      <w:r w:rsidRPr="007B5356">
        <w:rPr>
          <w:rFonts w:ascii="Times New Roman" w:hAnsi="Times New Roman"/>
          <w:b/>
          <w:color w:val="000000"/>
          <w:sz w:val="20"/>
          <w:szCs w:val="20"/>
        </w:rPr>
        <w:t>3.3. Основные принципы формирования местного бюджета</w:t>
      </w:r>
    </w:p>
    <w:p w:rsidR="007B5356" w:rsidRPr="007B5356" w:rsidRDefault="007B5356" w:rsidP="007B5356">
      <w:pPr>
        <w:pStyle w:val="a4"/>
        <w:rPr>
          <w:rFonts w:ascii="Times New Roman" w:hAnsi="Times New Roman"/>
          <w:b/>
          <w:color w:val="000000"/>
          <w:sz w:val="20"/>
          <w:szCs w:val="20"/>
        </w:rPr>
      </w:pP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color w:val="000000"/>
          <w:sz w:val="20"/>
          <w:szCs w:val="20"/>
        </w:rPr>
        <w:t>3.3.1. Формирование местного бюджета на 2023 год и плановый период осуществляется строго в соответствии с требованиями Бюджетного кодекса Российской Федерации.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color w:val="000000"/>
          <w:sz w:val="20"/>
          <w:szCs w:val="20"/>
        </w:rPr>
        <w:t>3.3.2. Местный бюджет формируется на основе прогноза социально-экономического развития Алабугинского сельсовета на 2023-2025 годы.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color w:val="000000"/>
          <w:sz w:val="20"/>
          <w:szCs w:val="20"/>
        </w:rPr>
        <w:t>3.3.3. Доходная часть местного бюджета формируется за счет собственных доходов, в том числе отчислений от федеральных и региональных налогов и сборов по нормативам, утвержденным Бюджетным кодексом Российской Федерации и Законами Новосибирской области. В доходную часть бюджета также включаются доходы, полученные казенными учреждениями от предпринимательской деятельности, оказания платных услуг.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color w:val="000000"/>
          <w:sz w:val="20"/>
          <w:szCs w:val="20"/>
        </w:rPr>
        <w:t>3.3.4. Формирование расходов местного бюджета осуществляется в соответствии с расходными обязательствами в пределах реальных возможностей доходной части местного бюджета с учетом обеспечения приоритетного финансирования.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color w:val="000000"/>
          <w:sz w:val="20"/>
          <w:szCs w:val="20"/>
        </w:rPr>
        <w:lastRenderedPageBreak/>
        <w:t>3.3.5. Резервный фонд администрации Алабугинского сельсовета (расходы на проведение аварийно-восстановительных работ по ликвидации последствий стихийных бедствий и других чрезвычайных ситуаций) формируется в объеме не более 1% от расходной части местного бюджета.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7B5356" w:rsidRPr="007B5356" w:rsidRDefault="007B5356" w:rsidP="007B5356">
      <w:pPr>
        <w:pStyle w:val="a4"/>
        <w:rPr>
          <w:rFonts w:ascii="Times New Roman" w:hAnsi="Times New Roman"/>
          <w:b/>
          <w:color w:val="000000"/>
          <w:sz w:val="20"/>
          <w:szCs w:val="20"/>
        </w:rPr>
      </w:pPr>
      <w:r w:rsidRPr="007B5356">
        <w:rPr>
          <w:rFonts w:ascii="Times New Roman" w:hAnsi="Times New Roman"/>
          <w:b/>
          <w:color w:val="000000"/>
          <w:sz w:val="20"/>
          <w:szCs w:val="20"/>
        </w:rPr>
        <w:t>4. Приоритетные направления инвестиционной политики</w:t>
      </w:r>
    </w:p>
    <w:p w:rsidR="007B5356" w:rsidRPr="007B5356" w:rsidRDefault="007B5356" w:rsidP="007B5356">
      <w:pPr>
        <w:pStyle w:val="a4"/>
        <w:rPr>
          <w:rFonts w:ascii="Times New Roman" w:hAnsi="Times New Roman"/>
          <w:b/>
          <w:color w:val="000000"/>
          <w:sz w:val="20"/>
          <w:szCs w:val="20"/>
        </w:rPr>
      </w:pPr>
      <w:r w:rsidRPr="007B5356">
        <w:rPr>
          <w:rFonts w:ascii="Times New Roman" w:hAnsi="Times New Roman"/>
          <w:b/>
          <w:color w:val="000000"/>
          <w:sz w:val="20"/>
          <w:szCs w:val="20"/>
        </w:rPr>
        <w:t xml:space="preserve">Алабугинского сельсовета </w:t>
      </w:r>
    </w:p>
    <w:p w:rsidR="007B5356" w:rsidRPr="007B5356" w:rsidRDefault="007B5356" w:rsidP="007B5356">
      <w:pPr>
        <w:pStyle w:val="a4"/>
        <w:rPr>
          <w:rFonts w:ascii="Times New Roman" w:hAnsi="Times New Roman"/>
          <w:b/>
          <w:color w:val="000000"/>
          <w:sz w:val="20"/>
          <w:szCs w:val="20"/>
        </w:rPr>
      </w:pP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color w:val="000000"/>
          <w:sz w:val="20"/>
          <w:szCs w:val="20"/>
        </w:rPr>
        <w:t>-  строительство и ремонт объектов улично-дорожной сети поселения;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22272F"/>
          <w:sz w:val="20"/>
          <w:szCs w:val="20"/>
          <w:shd w:val="clear" w:color="auto" w:fill="FFFFFF"/>
        </w:rPr>
      </w:pPr>
      <w:r w:rsidRPr="007B5356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Pr="007B5356">
        <w:rPr>
          <w:rFonts w:ascii="Times New Roman" w:hAnsi="Times New Roman"/>
          <w:color w:val="22272F"/>
          <w:sz w:val="20"/>
          <w:szCs w:val="20"/>
          <w:shd w:val="clear" w:color="auto" w:fill="FFFFFF"/>
        </w:rPr>
        <w:t>осуществление бюджетных инвестиций в форме капитальных вложений в объекты муниципальной собственности в сфере культуры, дорожного хозяйства и спорта.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color w:val="22272F"/>
          <w:sz w:val="20"/>
          <w:szCs w:val="20"/>
          <w:shd w:val="clear" w:color="auto" w:fill="FFFFFF"/>
        </w:rPr>
        <w:t>- строительство и ремонт элементов благоустройства.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</w:p>
    <w:p w:rsidR="007B5356" w:rsidRPr="007B5356" w:rsidRDefault="007B5356" w:rsidP="007B5356">
      <w:pPr>
        <w:pStyle w:val="a4"/>
        <w:rPr>
          <w:rFonts w:ascii="Times New Roman" w:hAnsi="Times New Roman"/>
          <w:b/>
          <w:color w:val="000000"/>
          <w:sz w:val="20"/>
          <w:szCs w:val="20"/>
        </w:rPr>
      </w:pPr>
      <w:r w:rsidRPr="007B5356">
        <w:rPr>
          <w:rFonts w:ascii="Times New Roman" w:hAnsi="Times New Roman"/>
          <w:b/>
          <w:color w:val="000000"/>
          <w:sz w:val="20"/>
          <w:szCs w:val="20"/>
        </w:rPr>
        <w:t>5. Дефицит бюджета и источники его покрытия</w:t>
      </w:r>
    </w:p>
    <w:p w:rsidR="007B5356" w:rsidRPr="007B5356" w:rsidRDefault="007B5356" w:rsidP="007B5356">
      <w:pPr>
        <w:pStyle w:val="a4"/>
        <w:rPr>
          <w:rFonts w:ascii="Times New Roman" w:hAnsi="Times New Roman"/>
          <w:b/>
          <w:color w:val="000000"/>
          <w:sz w:val="20"/>
          <w:szCs w:val="20"/>
        </w:rPr>
      </w:pP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color w:val="000000"/>
          <w:sz w:val="20"/>
          <w:szCs w:val="20"/>
        </w:rPr>
        <w:t xml:space="preserve">5.1. Планируемый дефицит бюджета поселения на 2023-2025 годы не может превышать 7,5% </w:t>
      </w:r>
      <w:r w:rsidRPr="007B535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  <w:r w:rsidRPr="007B535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B5356">
        <w:rPr>
          <w:rFonts w:ascii="Times New Roman" w:hAnsi="Times New Roman"/>
          <w:sz w:val="20"/>
          <w:szCs w:val="20"/>
        </w:rPr>
        <w:t>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снижения остатков средств на счетах по учету средств местного бюджета дефицит местного бюджета может превысить ограничения, установленные настоящим пунктом, в пределах суммы указанных поступлений и снижения остатков средств на счетах по учету средств местного бюджета.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color w:val="000000"/>
          <w:sz w:val="20"/>
          <w:szCs w:val="20"/>
        </w:rPr>
        <w:t xml:space="preserve">5.2. Источниками финансирования дефицита бюджета могут быть: 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color w:val="000000"/>
          <w:sz w:val="20"/>
          <w:szCs w:val="20"/>
        </w:rPr>
        <w:t>- кредиты, полученные от кредитных организаций;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color w:val="000000"/>
          <w:sz w:val="20"/>
          <w:szCs w:val="20"/>
        </w:rPr>
        <w:t>- бюджетные кредиты, полученные от бюджетов других уровней бюджетной системы РФ;</w:t>
      </w:r>
    </w:p>
    <w:p w:rsidR="007B5356" w:rsidRPr="007B5356" w:rsidRDefault="007B5356" w:rsidP="007B5356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7B5356">
        <w:rPr>
          <w:rFonts w:ascii="Times New Roman" w:hAnsi="Times New Roman"/>
          <w:color w:val="000000"/>
          <w:sz w:val="20"/>
          <w:szCs w:val="20"/>
        </w:rPr>
        <w:t xml:space="preserve">- изменение остатков средств на едином счете бюджета поселения. 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</w:t>
      </w:r>
      <w:r w:rsidRPr="007B5356">
        <w:rPr>
          <w:rFonts w:ascii="Times New Roman" w:hAnsi="Times New Roman"/>
          <w:sz w:val="20"/>
          <w:szCs w:val="20"/>
        </w:rPr>
        <w:t>УТВЕРЖДЕНЫ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Алабугинского сельсовета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 xml:space="preserve"> Каргатского района 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 xml:space="preserve">Новосибирской области 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от 12.10.2021 № 71-па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ОСНОВНЫЕ НАПРАВЛЕНИЯ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долговой политики Алабугинского сельсовета Каргатского района Новосибирской области на 2023 годи плановый период 2024 и 2025 годов</w:t>
      </w:r>
    </w:p>
    <w:p w:rsidR="007B5356" w:rsidRPr="007B5356" w:rsidRDefault="007B5356" w:rsidP="007B5356">
      <w:pPr>
        <w:pStyle w:val="a4"/>
        <w:rPr>
          <w:rFonts w:ascii="Times New Roman" w:hAnsi="Times New Roman"/>
          <w:b/>
          <w:sz w:val="20"/>
          <w:szCs w:val="20"/>
        </w:rPr>
      </w:pP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Долговая политика Алабугинского сельсовета Каргатского района Новосибирской области  разработана в единстве с   налоговой и бюджетной политикой поселения</w:t>
      </w:r>
      <w:r w:rsidRPr="007B5356">
        <w:rPr>
          <w:rFonts w:ascii="Times New Roman" w:hAnsi="Times New Roman"/>
          <w:color w:val="000000"/>
          <w:sz w:val="20"/>
          <w:szCs w:val="20"/>
        </w:rPr>
        <w:t xml:space="preserve"> в целях обеспечения сбалансированности бюджета </w:t>
      </w:r>
      <w:r w:rsidRPr="007B5356">
        <w:rPr>
          <w:rFonts w:ascii="Times New Roman" w:hAnsi="Times New Roman"/>
          <w:sz w:val="20"/>
          <w:szCs w:val="20"/>
        </w:rPr>
        <w:t>Алабугинского сельсовета Каргатского района Новосибирской области</w:t>
      </w:r>
      <w:r w:rsidRPr="007B5356">
        <w:rPr>
          <w:rFonts w:ascii="Times New Roman" w:hAnsi="Times New Roman"/>
          <w:color w:val="000000"/>
          <w:sz w:val="20"/>
          <w:szCs w:val="20"/>
        </w:rPr>
        <w:t xml:space="preserve"> на 2023 год и плановый период 2024 и 2025 годов</w:t>
      </w:r>
      <w:r w:rsidRPr="007B5356">
        <w:rPr>
          <w:rFonts w:ascii="Times New Roman" w:hAnsi="Times New Roman"/>
          <w:sz w:val="20"/>
          <w:szCs w:val="20"/>
        </w:rPr>
        <w:t xml:space="preserve"> с учетом рекомендаций Министерства финансов Российской Федерации по проведению субъектами Российской Федерации ответственной долговой политики.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Долговая политика Алабугинского сельсовета Каргатского района Новосибирской области на 2023 год и на плановый период 2024 и 2025 годов (далее – долговая политика) определяет цели, а также основные задачи, риски и направления деятельности по управлению муниципальным долгом Алабугинского сельсовета Каргатского района Новосибирской области (далее- муниципальное образование)  на 2023 год и плановый период 2024 и 2025 годов.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По итогам 2019 года муниципальный долг муниципального образования (далее - муниципальный долг) составил 0,0 тыс. рублей.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По итогам 2020 года муниципальный долг муниципального образования составил 0,0 тыс. рублей.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По итогам 2021 года муниципальный долг муниципального образования составил 0,0 тыс. рублей.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 xml:space="preserve">          По состоянию на 01 октября  2021 год муниципальный долг составил 0,0 тыс. рублей.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Исполнение долговых обязательств муниципального образования  осуществлялось своевременно и в полном объеме.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Правильность выбранной бюджетной тактики, проводимой на протяжении последних лет, подтверждается достижением сбалансированного результата исполнения бюджета, обеспечивающего ритмичное финансирование расходов, предусмотренных решением  о бюджете муниципального образования.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</w:p>
    <w:p w:rsidR="007B5356" w:rsidRPr="007B5356" w:rsidRDefault="007B5356" w:rsidP="007B5356">
      <w:pPr>
        <w:pStyle w:val="a4"/>
        <w:rPr>
          <w:rFonts w:ascii="Times New Roman" w:hAnsi="Times New Roman"/>
          <w:b/>
          <w:sz w:val="20"/>
          <w:szCs w:val="20"/>
        </w:rPr>
      </w:pPr>
      <w:r w:rsidRPr="007B5356">
        <w:rPr>
          <w:rFonts w:ascii="Times New Roman" w:hAnsi="Times New Roman"/>
          <w:b/>
          <w:sz w:val="20"/>
          <w:szCs w:val="20"/>
        </w:rPr>
        <w:t xml:space="preserve">2. Основные факторы, определяющие характер и направления </w:t>
      </w:r>
    </w:p>
    <w:p w:rsidR="007B5356" w:rsidRPr="007B5356" w:rsidRDefault="007B5356" w:rsidP="007B5356">
      <w:pPr>
        <w:pStyle w:val="a4"/>
        <w:rPr>
          <w:rFonts w:ascii="Times New Roman" w:hAnsi="Times New Roman"/>
          <w:b/>
          <w:sz w:val="20"/>
          <w:szCs w:val="20"/>
        </w:rPr>
      </w:pPr>
      <w:r w:rsidRPr="007B5356">
        <w:rPr>
          <w:rFonts w:ascii="Times New Roman" w:hAnsi="Times New Roman"/>
          <w:b/>
          <w:sz w:val="20"/>
          <w:szCs w:val="20"/>
        </w:rPr>
        <w:t>долговой политики муниципального образования на 2023-2025 годы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lastRenderedPageBreak/>
        <w:t>Основными факторами, определяющими характер и направления долговой политики муниципального образования на 2023-2025 годы, являются: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изменчивость финансовой конъюнктуры, обусловленная неустойчивым экономическим ростом и внешнеполитическими факторами.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Приоритеты долговой политики, сложившиеся в 2019-2022 годах, будут сохранены.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 xml:space="preserve">Обеспечение потребностей в заемном финансировании, поддержание объема и структуры муниципального долга, исключающих неисполнение долговых обязательств, своевременное исполнение долговых обязательств при обеспечении минимизации расходов на обслуживание муниципального долга будут принципами управления муниципальным долгом муниципального образования. 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</w:p>
    <w:p w:rsidR="007B5356" w:rsidRPr="007B5356" w:rsidRDefault="007B5356" w:rsidP="007B5356">
      <w:pPr>
        <w:pStyle w:val="a4"/>
        <w:rPr>
          <w:rFonts w:ascii="Times New Roman" w:hAnsi="Times New Roman"/>
          <w:b/>
          <w:sz w:val="20"/>
          <w:szCs w:val="20"/>
        </w:rPr>
      </w:pPr>
      <w:r w:rsidRPr="007B5356">
        <w:rPr>
          <w:rFonts w:ascii="Times New Roman" w:hAnsi="Times New Roman"/>
          <w:b/>
          <w:sz w:val="20"/>
          <w:szCs w:val="20"/>
        </w:rPr>
        <w:t>3.</w:t>
      </w:r>
      <w:r w:rsidRPr="007B5356">
        <w:rPr>
          <w:rFonts w:ascii="Times New Roman" w:hAnsi="Times New Roman"/>
          <w:b/>
          <w:sz w:val="20"/>
          <w:szCs w:val="20"/>
          <w:lang w:val="en-US"/>
        </w:rPr>
        <w:t> </w:t>
      </w:r>
      <w:r w:rsidRPr="007B5356">
        <w:rPr>
          <w:rFonts w:ascii="Times New Roman" w:hAnsi="Times New Roman"/>
          <w:b/>
          <w:sz w:val="20"/>
          <w:szCs w:val="20"/>
        </w:rPr>
        <w:t>Цели долговой политики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Целями долговой политики являются: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обеспечение сбалансированности бюджета муниципального образования;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поддержание параметров муниципального  долга на экономически безопасном уровне при соблюдении ограничений, установленных бюджетным законодательством Российской Федерации;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своевременное исполнение долговых обязательств в полном объеме;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 xml:space="preserve">минимизация расходов на обслуживание муниципального долга. 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</w:p>
    <w:p w:rsidR="007B5356" w:rsidRPr="007B5356" w:rsidRDefault="007B5356" w:rsidP="007B5356">
      <w:pPr>
        <w:pStyle w:val="a4"/>
        <w:rPr>
          <w:rFonts w:ascii="Times New Roman" w:hAnsi="Times New Roman"/>
          <w:b/>
          <w:sz w:val="20"/>
          <w:szCs w:val="20"/>
        </w:rPr>
      </w:pPr>
      <w:r w:rsidRPr="007B5356">
        <w:rPr>
          <w:rFonts w:ascii="Times New Roman" w:hAnsi="Times New Roman"/>
          <w:b/>
          <w:sz w:val="20"/>
          <w:szCs w:val="20"/>
        </w:rPr>
        <w:t>4. Задачи долговой политики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Задачи, которые необходимо решить при реализации долговой политики: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поддержание параметров муниципального долга в рамках, установленных бюджетным законодательством Российской Федерации;</w:t>
      </w:r>
    </w:p>
    <w:p w:rsidR="007B5356" w:rsidRPr="007B5356" w:rsidRDefault="007B5356" w:rsidP="007B5356">
      <w:pPr>
        <w:pStyle w:val="a4"/>
        <w:rPr>
          <w:rFonts w:ascii="Times New Roman" w:eastAsia="Calibri" w:hAnsi="Times New Roman"/>
          <w:sz w:val="20"/>
          <w:szCs w:val="20"/>
        </w:rPr>
      </w:pPr>
      <w:r w:rsidRPr="007B5356">
        <w:rPr>
          <w:rFonts w:ascii="Times New Roman" w:eastAsia="Calibri" w:hAnsi="Times New Roman"/>
          <w:sz w:val="20"/>
          <w:szCs w:val="20"/>
        </w:rPr>
        <w:t xml:space="preserve">обеспечение дефицита бюджета </w:t>
      </w:r>
      <w:r w:rsidRPr="007B5356">
        <w:rPr>
          <w:rFonts w:ascii="Times New Roman" w:hAnsi="Times New Roman"/>
          <w:sz w:val="20"/>
          <w:szCs w:val="20"/>
        </w:rPr>
        <w:t>муниципального образования</w:t>
      </w:r>
      <w:r w:rsidRPr="007B5356">
        <w:rPr>
          <w:rFonts w:ascii="Times New Roman" w:eastAsia="Calibri" w:hAnsi="Times New Roman"/>
          <w:sz w:val="20"/>
          <w:szCs w:val="20"/>
        </w:rPr>
        <w:t xml:space="preserve"> в 2023, 2024 и 2025 годах на уровне не более 10 процентов суммы доходов местного бюджета без учета объема безвозмездных поступлений и (или) поступлений налоговых доходов по дополнительным нормативам отчислений за 2023, 2024 и 2025 годы соответственно (значение показателя может быть превышено на сумму изменения остатков средств местного бюджета , а также на сумму фактических поступлений от продажи акций и иных форм участия в капитале, находящихся в собственности </w:t>
      </w:r>
      <w:r w:rsidRPr="007B5356">
        <w:rPr>
          <w:rFonts w:ascii="Times New Roman" w:hAnsi="Times New Roman"/>
          <w:sz w:val="20"/>
          <w:szCs w:val="20"/>
        </w:rPr>
        <w:t>муниципального образования</w:t>
      </w:r>
      <w:r w:rsidRPr="007B5356">
        <w:rPr>
          <w:rFonts w:ascii="Times New Roman" w:eastAsia="Calibri" w:hAnsi="Times New Roman"/>
          <w:sz w:val="20"/>
          <w:szCs w:val="20"/>
        </w:rPr>
        <w:t>);</w:t>
      </w:r>
    </w:p>
    <w:p w:rsidR="007B5356" w:rsidRPr="007B5356" w:rsidRDefault="007B5356" w:rsidP="007B5356">
      <w:pPr>
        <w:pStyle w:val="a4"/>
        <w:rPr>
          <w:rFonts w:ascii="Times New Roman" w:eastAsia="Calibri" w:hAnsi="Times New Roman"/>
          <w:sz w:val="20"/>
          <w:szCs w:val="20"/>
        </w:rPr>
      </w:pPr>
      <w:r w:rsidRPr="007B5356">
        <w:rPr>
          <w:rFonts w:ascii="Times New Roman" w:eastAsia="Calibri" w:hAnsi="Times New Roman"/>
          <w:sz w:val="20"/>
          <w:szCs w:val="20"/>
        </w:rPr>
        <w:t>осуществление муниципальных заимствований в пределах, необходимых для обеспечения исполнения принятых расходных обязательств местного бюджета;</w:t>
      </w:r>
    </w:p>
    <w:p w:rsidR="007B5356" w:rsidRPr="007B5356" w:rsidRDefault="007B5356" w:rsidP="007B5356">
      <w:pPr>
        <w:pStyle w:val="a4"/>
        <w:rPr>
          <w:rFonts w:ascii="Times New Roman" w:eastAsia="Calibri" w:hAnsi="Times New Roman"/>
          <w:sz w:val="20"/>
          <w:szCs w:val="20"/>
        </w:rPr>
      </w:pPr>
      <w:r w:rsidRPr="007B5356">
        <w:rPr>
          <w:rFonts w:ascii="Times New Roman" w:eastAsia="Calibri" w:hAnsi="Times New Roman"/>
          <w:sz w:val="20"/>
          <w:szCs w:val="20"/>
        </w:rPr>
        <w:t>минимизация расходов на обслуживание муниципального долга за счет привлечения заемных средств по мере необходимости, досрочного исполнения долговых обязательств, использование механизма замещения рыночных долговых обязательств бюджетными кредитами;</w:t>
      </w:r>
    </w:p>
    <w:p w:rsidR="007B5356" w:rsidRPr="007B5356" w:rsidRDefault="007B5356" w:rsidP="007B5356">
      <w:pPr>
        <w:pStyle w:val="a4"/>
        <w:rPr>
          <w:rFonts w:ascii="Times New Roman" w:eastAsia="Calibri" w:hAnsi="Times New Roman"/>
          <w:sz w:val="20"/>
          <w:szCs w:val="20"/>
        </w:rPr>
      </w:pPr>
      <w:r w:rsidRPr="007B5356">
        <w:rPr>
          <w:rFonts w:ascii="Times New Roman" w:eastAsia="Calibri" w:hAnsi="Times New Roman"/>
          <w:sz w:val="20"/>
          <w:szCs w:val="20"/>
        </w:rPr>
        <w:t>недопущение принятия и исполнения расходных обязательств, не отнесенных Конституцией Российской Федерации, федеральными и областными законами к полномочиям органов местного самоуправления Новосибирской области;</w:t>
      </w:r>
    </w:p>
    <w:p w:rsidR="007B5356" w:rsidRPr="007B5356" w:rsidRDefault="007B5356" w:rsidP="007B5356">
      <w:pPr>
        <w:pStyle w:val="a4"/>
        <w:rPr>
          <w:rFonts w:ascii="Times New Roman" w:eastAsia="Calibri" w:hAnsi="Times New Roman"/>
          <w:sz w:val="20"/>
          <w:szCs w:val="20"/>
        </w:rPr>
      </w:pPr>
      <w:r w:rsidRPr="007B5356">
        <w:rPr>
          <w:rFonts w:ascii="Times New Roman" w:eastAsia="Calibri" w:hAnsi="Times New Roman"/>
          <w:sz w:val="20"/>
          <w:szCs w:val="20"/>
        </w:rPr>
        <w:t>соблюдение установленных Правительством Новосибирской  области нормативов формирования расходов на содержание органов местного самоуправления муниципальных образований Новосибирской области.</w:t>
      </w:r>
    </w:p>
    <w:p w:rsidR="007B5356" w:rsidRPr="007B5356" w:rsidRDefault="007B5356" w:rsidP="007B5356">
      <w:pPr>
        <w:pStyle w:val="a4"/>
        <w:rPr>
          <w:rFonts w:ascii="Times New Roman" w:hAnsi="Times New Roman"/>
          <w:spacing w:val="2"/>
          <w:sz w:val="20"/>
          <w:szCs w:val="20"/>
        </w:rPr>
      </w:pPr>
      <w:r w:rsidRPr="007B5356">
        <w:rPr>
          <w:rFonts w:ascii="Times New Roman" w:hAnsi="Times New Roman"/>
          <w:spacing w:val="2"/>
          <w:sz w:val="20"/>
          <w:szCs w:val="20"/>
        </w:rPr>
        <w:t>5. Инструменты реализации долговой политики</w:t>
      </w:r>
    </w:p>
    <w:p w:rsidR="007B5356" w:rsidRPr="007B5356" w:rsidRDefault="007B5356" w:rsidP="007B5356">
      <w:pPr>
        <w:pStyle w:val="a4"/>
        <w:rPr>
          <w:rFonts w:ascii="Times New Roman" w:hAnsi="Times New Roman"/>
          <w:spacing w:val="2"/>
          <w:sz w:val="20"/>
          <w:szCs w:val="20"/>
        </w:rPr>
      </w:pPr>
      <w:r w:rsidRPr="007B5356">
        <w:rPr>
          <w:rFonts w:ascii="Times New Roman" w:hAnsi="Times New Roman"/>
          <w:spacing w:val="2"/>
          <w:sz w:val="20"/>
          <w:szCs w:val="20"/>
        </w:rPr>
        <w:t>Основными инструментами реализации долговой политики являются:</w:t>
      </w:r>
    </w:p>
    <w:p w:rsidR="007B5356" w:rsidRPr="007B5356" w:rsidRDefault="007B5356" w:rsidP="007B5356">
      <w:pPr>
        <w:pStyle w:val="a4"/>
        <w:rPr>
          <w:rFonts w:ascii="Times New Roman" w:hAnsi="Times New Roman"/>
          <w:spacing w:val="2"/>
          <w:sz w:val="20"/>
          <w:szCs w:val="20"/>
        </w:rPr>
      </w:pPr>
      <w:r w:rsidRPr="007B5356">
        <w:rPr>
          <w:rFonts w:ascii="Times New Roman" w:hAnsi="Times New Roman"/>
          <w:spacing w:val="2"/>
          <w:sz w:val="20"/>
          <w:szCs w:val="20"/>
        </w:rPr>
        <w:t xml:space="preserve">1) направление налоговых и неналоговых доходов, полученных в ходе исполнения местного бюджета сверх утвержденного решением Совета депутатов </w:t>
      </w:r>
      <w:r w:rsidRPr="007B5356">
        <w:rPr>
          <w:rFonts w:ascii="Times New Roman" w:hAnsi="Times New Roman"/>
          <w:sz w:val="20"/>
          <w:szCs w:val="20"/>
        </w:rPr>
        <w:t xml:space="preserve">муниципального образования </w:t>
      </w:r>
      <w:r w:rsidRPr="007B5356">
        <w:rPr>
          <w:rFonts w:ascii="Times New Roman" w:hAnsi="Times New Roman"/>
          <w:spacing w:val="2"/>
          <w:sz w:val="20"/>
          <w:szCs w:val="20"/>
        </w:rPr>
        <w:t>о местном  бюджете на очередной финансовый год и плановый период объема указанных доходов, на досрочное погашение долговых обязательств;</w:t>
      </w:r>
    </w:p>
    <w:p w:rsidR="007B5356" w:rsidRPr="007B5356" w:rsidRDefault="007B5356" w:rsidP="007B5356">
      <w:pPr>
        <w:pStyle w:val="a4"/>
        <w:rPr>
          <w:rFonts w:ascii="Times New Roman" w:hAnsi="Times New Roman"/>
          <w:spacing w:val="2"/>
          <w:sz w:val="20"/>
          <w:szCs w:val="20"/>
        </w:rPr>
      </w:pPr>
      <w:r w:rsidRPr="007B5356">
        <w:rPr>
          <w:rFonts w:ascii="Times New Roman" w:hAnsi="Times New Roman"/>
          <w:spacing w:val="2"/>
          <w:sz w:val="20"/>
          <w:szCs w:val="20"/>
        </w:rPr>
        <w:t>2) принятие решений о привлечении заимствованных средств исходя из фактического исполнения местного бюджета, потребности в привлечении заемных средств и ситуации на финансовом рынке;</w:t>
      </w:r>
    </w:p>
    <w:p w:rsidR="007B5356" w:rsidRPr="007B5356" w:rsidRDefault="007B5356" w:rsidP="007B5356">
      <w:pPr>
        <w:pStyle w:val="a4"/>
        <w:rPr>
          <w:rFonts w:ascii="Times New Roman" w:hAnsi="Times New Roman"/>
          <w:spacing w:val="2"/>
          <w:sz w:val="20"/>
          <w:szCs w:val="20"/>
        </w:rPr>
      </w:pPr>
      <w:r w:rsidRPr="007B5356">
        <w:rPr>
          <w:rFonts w:ascii="Times New Roman" w:hAnsi="Times New Roman"/>
          <w:spacing w:val="2"/>
          <w:sz w:val="20"/>
          <w:szCs w:val="20"/>
        </w:rPr>
        <w:t>3) привлечение кредитов от кредитных организаций исключительно по ставкам на уровне не более чем уровень ключевой ставки, установленный Центральным банком Российской Федерации, увеличенный на 1% годовых;</w:t>
      </w:r>
    </w:p>
    <w:p w:rsidR="007B5356" w:rsidRPr="007B5356" w:rsidRDefault="007B5356" w:rsidP="007B5356">
      <w:pPr>
        <w:pStyle w:val="a4"/>
        <w:rPr>
          <w:rFonts w:ascii="Times New Roman" w:hAnsi="Times New Roman"/>
          <w:spacing w:val="2"/>
          <w:sz w:val="20"/>
          <w:szCs w:val="20"/>
        </w:rPr>
      </w:pPr>
      <w:r w:rsidRPr="007B5356">
        <w:rPr>
          <w:rFonts w:ascii="Times New Roman" w:hAnsi="Times New Roman"/>
          <w:spacing w:val="2"/>
          <w:sz w:val="20"/>
          <w:szCs w:val="20"/>
        </w:rPr>
        <w:t>4) использование механизма привлечения краткосрочных бюджетных кредитов за счет средств федерального бюджета на пополнение остатков средств на счете местного бюджета;</w:t>
      </w:r>
    </w:p>
    <w:p w:rsidR="007B5356" w:rsidRPr="007B5356" w:rsidRDefault="007B5356" w:rsidP="007B5356">
      <w:pPr>
        <w:pStyle w:val="a4"/>
        <w:rPr>
          <w:rFonts w:ascii="Times New Roman" w:hAnsi="Times New Roman"/>
          <w:spacing w:val="2"/>
          <w:sz w:val="20"/>
          <w:szCs w:val="20"/>
        </w:rPr>
      </w:pPr>
      <w:r w:rsidRPr="007B5356">
        <w:rPr>
          <w:rFonts w:ascii="Times New Roman" w:hAnsi="Times New Roman"/>
          <w:spacing w:val="2"/>
          <w:sz w:val="20"/>
          <w:szCs w:val="20"/>
        </w:rPr>
        <w:t>5) проведение работы по замещению ранее привлеченных кредитов на кредиты под более низкие процентные ставки при наличии благоприятной рыночной конъюнктуры;</w:t>
      </w:r>
    </w:p>
    <w:p w:rsidR="007B5356" w:rsidRPr="007B5356" w:rsidRDefault="007B5356" w:rsidP="007B5356">
      <w:pPr>
        <w:pStyle w:val="a4"/>
        <w:rPr>
          <w:rFonts w:ascii="Times New Roman" w:hAnsi="Times New Roman"/>
          <w:spacing w:val="2"/>
          <w:sz w:val="20"/>
          <w:szCs w:val="20"/>
        </w:rPr>
      </w:pPr>
      <w:r w:rsidRPr="007B5356">
        <w:rPr>
          <w:rFonts w:ascii="Times New Roman" w:hAnsi="Times New Roman"/>
          <w:spacing w:val="2"/>
          <w:sz w:val="20"/>
          <w:szCs w:val="20"/>
        </w:rPr>
        <w:t>6) продление моратория на предоставление муниципальных гарантий по обязательствам третьих лиц;</w:t>
      </w:r>
    </w:p>
    <w:p w:rsidR="007B5356" w:rsidRPr="007B5356" w:rsidRDefault="007B5356" w:rsidP="007B5356">
      <w:pPr>
        <w:pStyle w:val="a4"/>
        <w:rPr>
          <w:rFonts w:ascii="Times New Roman" w:hAnsi="Times New Roman"/>
          <w:spacing w:val="2"/>
          <w:sz w:val="20"/>
          <w:szCs w:val="20"/>
        </w:rPr>
      </w:pPr>
      <w:r w:rsidRPr="007B5356">
        <w:rPr>
          <w:rFonts w:ascii="Times New Roman" w:hAnsi="Times New Roman"/>
          <w:spacing w:val="2"/>
          <w:sz w:val="20"/>
          <w:szCs w:val="20"/>
        </w:rPr>
        <w:t>7) обеспечение своевременного и полного учета долговых обязательств.</w:t>
      </w:r>
    </w:p>
    <w:p w:rsidR="007B5356" w:rsidRPr="007B5356" w:rsidRDefault="007B5356" w:rsidP="007B5356">
      <w:pPr>
        <w:pStyle w:val="a4"/>
        <w:rPr>
          <w:rFonts w:ascii="Times New Roman" w:hAnsi="Times New Roman"/>
          <w:b/>
          <w:sz w:val="20"/>
          <w:szCs w:val="20"/>
        </w:rPr>
      </w:pPr>
      <w:r w:rsidRPr="007B5356">
        <w:rPr>
          <w:rFonts w:ascii="Times New Roman" w:hAnsi="Times New Roman"/>
          <w:b/>
          <w:sz w:val="20"/>
          <w:szCs w:val="20"/>
        </w:rPr>
        <w:t>6. Основные риски долговой политики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Основными рисками при реализации долговой политики являются: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 xml:space="preserve">риск роста процентной ставки и изменения стоимости заимствований </w:t>
      </w:r>
      <w:r w:rsidRPr="007B5356">
        <w:rPr>
          <w:rFonts w:ascii="Times New Roman" w:hAnsi="Times New Roman"/>
          <w:sz w:val="20"/>
          <w:szCs w:val="20"/>
        </w:rPr>
        <w:br/>
        <w:t>в зависимости от времени и объема потребности в заемных ресурсах;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риск недостаточного поступления доходов в бюджет муниципального образования.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 xml:space="preserve">С целью снижения указанных выше рисков и сохранения их </w:t>
      </w:r>
      <w:r w:rsidRPr="007B5356">
        <w:rPr>
          <w:rFonts w:ascii="Times New Roman" w:hAnsi="Times New Roman"/>
          <w:sz w:val="20"/>
          <w:szCs w:val="20"/>
        </w:rPr>
        <w:br/>
        <w:t xml:space="preserve">на приемлемом уровне реализация долговой политики будет осуществляться </w:t>
      </w:r>
      <w:r w:rsidRPr="007B5356">
        <w:rPr>
          <w:rFonts w:ascii="Times New Roman" w:hAnsi="Times New Roman"/>
          <w:sz w:val="20"/>
          <w:szCs w:val="20"/>
        </w:rPr>
        <w:br/>
      </w:r>
      <w:r w:rsidRPr="007B5356">
        <w:rPr>
          <w:rFonts w:ascii="Times New Roman" w:hAnsi="Times New Roman"/>
          <w:sz w:val="20"/>
          <w:szCs w:val="20"/>
        </w:rPr>
        <w:lastRenderedPageBreak/>
        <w:t xml:space="preserve">на основе прогнозов поступления доходов, финансирования расходов </w:t>
      </w:r>
      <w:r w:rsidRPr="007B5356">
        <w:rPr>
          <w:rFonts w:ascii="Times New Roman" w:hAnsi="Times New Roman"/>
          <w:sz w:val="20"/>
          <w:szCs w:val="20"/>
        </w:rPr>
        <w:br/>
        <w:t>и привлечения муниципальных заимствований, анализа исполнения бюджета предыдущих лет.</w:t>
      </w:r>
    </w:p>
    <w:p w:rsidR="007B5356" w:rsidRPr="007B5356" w:rsidRDefault="007B5356" w:rsidP="007B5356">
      <w:pPr>
        <w:pStyle w:val="a4"/>
        <w:rPr>
          <w:rFonts w:ascii="Times New Roman" w:hAnsi="Times New Roman"/>
          <w:b/>
          <w:sz w:val="20"/>
          <w:szCs w:val="20"/>
        </w:rPr>
      </w:pPr>
      <w:r w:rsidRPr="007B5356">
        <w:rPr>
          <w:rFonts w:ascii="Times New Roman" w:hAnsi="Times New Roman"/>
          <w:b/>
          <w:sz w:val="20"/>
          <w:szCs w:val="20"/>
        </w:rPr>
        <w:t>7. Основные направления долговой политики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Основными направлениями долговой политики являются: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направление дополнительных доходов, полученных при исполнении бюджета муниципального образования, на досрочное погашение долговых обязательств муниципального образования  или замещение планируемых к привлечению заемных средств;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 xml:space="preserve">недопущение принятия новых расходных обязательств </w:t>
      </w:r>
      <w:r w:rsidRPr="007B5356">
        <w:rPr>
          <w:rFonts w:ascii="Times New Roman" w:eastAsia="Calibri" w:hAnsi="Times New Roman"/>
          <w:sz w:val="20"/>
          <w:szCs w:val="20"/>
        </w:rPr>
        <w:t>муниципального образования</w:t>
      </w:r>
      <w:r w:rsidRPr="007B5356">
        <w:rPr>
          <w:rFonts w:ascii="Times New Roman" w:hAnsi="Times New Roman"/>
          <w:sz w:val="20"/>
          <w:szCs w:val="20"/>
        </w:rPr>
        <w:t>, не обеспеченных источниками доходов;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 xml:space="preserve">осуществление муниципальных внутренних заимствований </w:t>
      </w:r>
      <w:r w:rsidRPr="007B5356">
        <w:rPr>
          <w:rFonts w:ascii="Times New Roman" w:eastAsia="Calibri" w:hAnsi="Times New Roman"/>
          <w:sz w:val="20"/>
          <w:szCs w:val="20"/>
        </w:rPr>
        <w:t xml:space="preserve">муниципального образования </w:t>
      </w:r>
      <w:r w:rsidRPr="007B5356">
        <w:rPr>
          <w:rFonts w:ascii="Times New Roman" w:hAnsi="Times New Roman"/>
          <w:sz w:val="20"/>
          <w:szCs w:val="20"/>
        </w:rPr>
        <w:t xml:space="preserve">в соответствии с законодательством Российской Федерации о контрактной системе в сфере закупок товаров, работ, услуг для обеспечения государственных и муниципальных нужд с учетом планируемых кассовых разрывов, увеличения сроков заимствований в момент максимального благоприятствования, когда стоимость привлекаемых </w:t>
      </w:r>
      <w:r w:rsidRPr="007B5356">
        <w:rPr>
          <w:rFonts w:ascii="Times New Roman" w:eastAsia="Calibri" w:hAnsi="Times New Roman"/>
          <w:sz w:val="20"/>
          <w:szCs w:val="20"/>
        </w:rPr>
        <w:t xml:space="preserve">муниципальным образованием </w:t>
      </w:r>
      <w:r w:rsidRPr="007B5356">
        <w:rPr>
          <w:rFonts w:ascii="Times New Roman" w:hAnsi="Times New Roman"/>
          <w:sz w:val="20"/>
          <w:szCs w:val="20"/>
        </w:rPr>
        <w:t>кредитных ресурсов минимальна;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использование возможностей привлечения бюджетных кредитов из бюджета  района по причине их наименьшей стоимости;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 xml:space="preserve">воздержание от предоставления муниципальных гарантий </w:t>
      </w:r>
      <w:r w:rsidRPr="007B5356">
        <w:rPr>
          <w:rFonts w:ascii="Times New Roman" w:eastAsia="Calibri" w:hAnsi="Times New Roman"/>
          <w:sz w:val="20"/>
          <w:szCs w:val="20"/>
        </w:rPr>
        <w:t>муниципального образования</w:t>
      </w:r>
      <w:r w:rsidRPr="007B5356">
        <w:rPr>
          <w:rFonts w:ascii="Times New Roman" w:hAnsi="Times New Roman"/>
          <w:sz w:val="20"/>
          <w:szCs w:val="20"/>
        </w:rPr>
        <w:t>, учитывая рекомендации министерства финансов Новосибирской области по направлениям роста доходов и оптимизации расходов при формировании бюджета муниципального образования, управлению муниципальным долгом, в отношении муниципальных гарантий, которые в определенной степени являются рискованным и непрозрачным инструментом долговой политики;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осуществление мониторинга соответствия параметров муниципального долга ограничениям, установленным Бюджетным кодексом Российской Федерации;</w:t>
      </w:r>
    </w:p>
    <w:p w:rsidR="007B5356" w:rsidRPr="007B5356" w:rsidRDefault="007B5356" w:rsidP="007B5356">
      <w:pPr>
        <w:pStyle w:val="a4"/>
        <w:rPr>
          <w:rFonts w:ascii="Times New Roman" w:hAnsi="Times New Roman"/>
          <w:sz w:val="20"/>
          <w:szCs w:val="20"/>
        </w:rPr>
      </w:pPr>
      <w:r w:rsidRPr="007B5356">
        <w:rPr>
          <w:rFonts w:ascii="Times New Roman" w:hAnsi="Times New Roman"/>
          <w:sz w:val="20"/>
          <w:szCs w:val="20"/>
        </w:rPr>
        <w:t>обеспечение информационной прозрачности (открытости) в вопросах долговой политики.</w:t>
      </w:r>
    </w:p>
    <w:p w:rsidR="0013638B" w:rsidRPr="007B5356" w:rsidRDefault="0013638B" w:rsidP="007B5356">
      <w:pPr>
        <w:pStyle w:val="a4"/>
        <w:rPr>
          <w:rFonts w:ascii="Times New Roman" w:eastAsiaTheme="minorEastAsia" w:hAnsi="Times New Roman"/>
          <w:sz w:val="20"/>
          <w:szCs w:val="20"/>
        </w:rPr>
      </w:pPr>
    </w:p>
    <w:tbl>
      <w:tblPr>
        <w:tblStyle w:val="a7"/>
        <w:tblW w:w="9385" w:type="dxa"/>
        <w:tblInd w:w="108" w:type="dxa"/>
        <w:tblLayout w:type="fixed"/>
        <w:tblLook w:val="04A0"/>
      </w:tblPr>
      <w:tblGrid>
        <w:gridCol w:w="1730"/>
        <w:gridCol w:w="2977"/>
        <w:gridCol w:w="2410"/>
        <w:gridCol w:w="2268"/>
      </w:tblGrid>
      <w:tr w:rsidR="00D62492" w:rsidRPr="007B5356" w:rsidTr="003F3D4A">
        <w:trPr>
          <w:trHeight w:val="65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7B5356" w:rsidRDefault="00D62492" w:rsidP="007B535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5356">
              <w:rPr>
                <w:rFonts w:ascii="Times New Roman" w:hAnsi="Times New Roman"/>
                <w:sz w:val="20"/>
                <w:szCs w:val="20"/>
              </w:rPr>
              <w:t>Вестник Алабугинского сельсовета</w:t>
            </w:r>
          </w:p>
          <w:p w:rsidR="00D62492" w:rsidRPr="007B5356" w:rsidRDefault="00D62492" w:rsidP="007B535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5356">
              <w:rPr>
                <w:rFonts w:ascii="Times New Roman" w:hAnsi="Times New Roman"/>
                <w:sz w:val="20"/>
                <w:szCs w:val="20"/>
              </w:rPr>
              <w:t>Адрес: 632433, с.Мамонтовое, у. Центральная, д.7, Каргатского района Новосибирской</w:t>
            </w:r>
          </w:p>
          <w:p w:rsidR="00D62492" w:rsidRPr="007B5356" w:rsidRDefault="00D62492" w:rsidP="007B535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5356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92" w:rsidRPr="007B5356" w:rsidRDefault="00D62492" w:rsidP="007B535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5356">
              <w:rPr>
                <w:rFonts w:ascii="Times New Roman" w:hAnsi="Times New Roman"/>
                <w:sz w:val="20"/>
                <w:szCs w:val="20"/>
              </w:rPr>
              <w:t>Отпечатано в администрац</w:t>
            </w:r>
            <w:r w:rsidR="008044B5" w:rsidRPr="007B5356">
              <w:rPr>
                <w:rFonts w:ascii="Times New Roman" w:hAnsi="Times New Roman"/>
                <w:sz w:val="20"/>
                <w:szCs w:val="20"/>
              </w:rPr>
              <w:t>ии Алабугинского сельсовета 2022</w:t>
            </w:r>
            <w:r w:rsidRPr="007B5356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:rsidR="00D62492" w:rsidRPr="007B5356" w:rsidRDefault="00D62492" w:rsidP="007B535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5356">
              <w:rPr>
                <w:rFonts w:ascii="Times New Roman" w:hAnsi="Times New Roman"/>
                <w:sz w:val="20"/>
                <w:szCs w:val="20"/>
              </w:rPr>
              <w:t>Тираж – 20 экз.</w:t>
            </w:r>
          </w:p>
          <w:p w:rsidR="00D62492" w:rsidRPr="007B5356" w:rsidRDefault="00D62492" w:rsidP="007B535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5356"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  <w:p w:rsidR="00D62492" w:rsidRPr="007B5356" w:rsidRDefault="00D62492" w:rsidP="007B535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5356">
              <w:rPr>
                <w:rFonts w:ascii="Times New Roman" w:hAnsi="Times New Roman"/>
                <w:sz w:val="20"/>
                <w:szCs w:val="20"/>
              </w:rPr>
              <w:t>С.В. Гайдук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7B5356" w:rsidRDefault="00D62492" w:rsidP="007B535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5356">
              <w:rPr>
                <w:rFonts w:ascii="Times New Roman" w:hAnsi="Times New Roman"/>
                <w:sz w:val="20"/>
                <w:szCs w:val="20"/>
              </w:rPr>
              <w:t>Соучредители «Вестника» являются администрация Алабугинского сельсовета и Совет депутатов Алабугинского сельсовета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7B5356" w:rsidRDefault="00D62492" w:rsidP="007B535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B5356">
              <w:rPr>
                <w:rFonts w:ascii="Times New Roman" w:hAnsi="Times New Roman"/>
                <w:sz w:val="20"/>
                <w:szCs w:val="20"/>
              </w:rPr>
              <w:t>Вестник Алабугинского сельсовета учрежден решением Совета депутатов Алабугинского сельсовета от 27.04.2007 № 145</w:t>
            </w:r>
          </w:p>
        </w:tc>
      </w:tr>
    </w:tbl>
    <w:p w:rsidR="00D62492" w:rsidRPr="007B5356" w:rsidRDefault="00D62492" w:rsidP="007B5356">
      <w:pPr>
        <w:pStyle w:val="a4"/>
        <w:rPr>
          <w:rFonts w:ascii="Times New Roman" w:hAnsi="Times New Roman"/>
          <w:sz w:val="20"/>
          <w:szCs w:val="20"/>
        </w:rPr>
      </w:pPr>
    </w:p>
    <w:sectPr w:rsidR="00D62492" w:rsidRPr="007B5356" w:rsidSect="003F3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0E9" w:rsidRDefault="00B640E9" w:rsidP="00B21726">
      <w:pPr>
        <w:spacing w:after="0" w:line="240" w:lineRule="auto"/>
      </w:pPr>
      <w:r>
        <w:separator/>
      </w:r>
    </w:p>
  </w:endnote>
  <w:endnote w:type="continuationSeparator" w:id="1">
    <w:p w:rsidR="00B640E9" w:rsidRDefault="00B640E9" w:rsidP="00B21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0E9" w:rsidRDefault="00B640E9" w:rsidP="00B21726">
      <w:pPr>
        <w:spacing w:after="0" w:line="240" w:lineRule="auto"/>
      </w:pPr>
      <w:r>
        <w:separator/>
      </w:r>
    </w:p>
  </w:footnote>
  <w:footnote w:type="continuationSeparator" w:id="1">
    <w:p w:rsidR="00B640E9" w:rsidRDefault="00B640E9" w:rsidP="00B21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34A4D"/>
    <w:multiLevelType w:val="hybridMultilevel"/>
    <w:tmpl w:val="DC207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BD13CF"/>
    <w:multiLevelType w:val="multilevel"/>
    <w:tmpl w:val="1E807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5">
    <w:nsid w:val="631147BC"/>
    <w:multiLevelType w:val="hybridMultilevel"/>
    <w:tmpl w:val="2960CFF6"/>
    <w:lvl w:ilvl="0" w:tplc="8006F6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6520388D"/>
    <w:multiLevelType w:val="hybridMultilevel"/>
    <w:tmpl w:val="FF40E762"/>
    <w:lvl w:ilvl="0" w:tplc="4F2A72F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6614523B"/>
    <w:multiLevelType w:val="multilevel"/>
    <w:tmpl w:val="D78CA6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9F12C9"/>
    <w:multiLevelType w:val="hybridMultilevel"/>
    <w:tmpl w:val="ABD0E57A"/>
    <w:lvl w:ilvl="0" w:tplc="370AFBD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E6891"/>
    <w:multiLevelType w:val="multilevel"/>
    <w:tmpl w:val="AC9C72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612"/>
    <w:rsid w:val="00013CEE"/>
    <w:rsid w:val="000928DE"/>
    <w:rsid w:val="000B6ECA"/>
    <w:rsid w:val="000C0251"/>
    <w:rsid w:val="000D0EC0"/>
    <w:rsid w:val="000D6771"/>
    <w:rsid w:val="00100857"/>
    <w:rsid w:val="0013638B"/>
    <w:rsid w:val="001B433D"/>
    <w:rsid w:val="0023216F"/>
    <w:rsid w:val="00245296"/>
    <w:rsid w:val="00250876"/>
    <w:rsid w:val="002750F3"/>
    <w:rsid w:val="00276163"/>
    <w:rsid w:val="002A6505"/>
    <w:rsid w:val="003046A2"/>
    <w:rsid w:val="003104EB"/>
    <w:rsid w:val="00323B7C"/>
    <w:rsid w:val="00373538"/>
    <w:rsid w:val="003F008A"/>
    <w:rsid w:val="003F3D4A"/>
    <w:rsid w:val="004666C2"/>
    <w:rsid w:val="00470E2C"/>
    <w:rsid w:val="004D47F5"/>
    <w:rsid w:val="004E575E"/>
    <w:rsid w:val="00500A1D"/>
    <w:rsid w:val="00530528"/>
    <w:rsid w:val="00532CA9"/>
    <w:rsid w:val="005377E1"/>
    <w:rsid w:val="0055672A"/>
    <w:rsid w:val="005731CF"/>
    <w:rsid w:val="005843BA"/>
    <w:rsid w:val="005A38EC"/>
    <w:rsid w:val="005B3553"/>
    <w:rsid w:val="00662D75"/>
    <w:rsid w:val="006F28A5"/>
    <w:rsid w:val="00702107"/>
    <w:rsid w:val="00707056"/>
    <w:rsid w:val="007136CA"/>
    <w:rsid w:val="007761E9"/>
    <w:rsid w:val="00784AE4"/>
    <w:rsid w:val="007B10CA"/>
    <w:rsid w:val="007B5356"/>
    <w:rsid w:val="007E43AA"/>
    <w:rsid w:val="007E5BD6"/>
    <w:rsid w:val="008044B5"/>
    <w:rsid w:val="00805542"/>
    <w:rsid w:val="00835A06"/>
    <w:rsid w:val="0084592A"/>
    <w:rsid w:val="00847864"/>
    <w:rsid w:val="00862245"/>
    <w:rsid w:val="00874C02"/>
    <w:rsid w:val="008A3EE8"/>
    <w:rsid w:val="00990F3E"/>
    <w:rsid w:val="009E040A"/>
    <w:rsid w:val="00A34446"/>
    <w:rsid w:val="00A605CC"/>
    <w:rsid w:val="00A64990"/>
    <w:rsid w:val="00AC2B27"/>
    <w:rsid w:val="00AD347F"/>
    <w:rsid w:val="00AE1D69"/>
    <w:rsid w:val="00B21726"/>
    <w:rsid w:val="00B2676C"/>
    <w:rsid w:val="00B640E9"/>
    <w:rsid w:val="00B92150"/>
    <w:rsid w:val="00BD7E34"/>
    <w:rsid w:val="00BF1612"/>
    <w:rsid w:val="00BF5F72"/>
    <w:rsid w:val="00C26CC9"/>
    <w:rsid w:val="00C47F75"/>
    <w:rsid w:val="00C50898"/>
    <w:rsid w:val="00C769D2"/>
    <w:rsid w:val="00CB70A6"/>
    <w:rsid w:val="00D16139"/>
    <w:rsid w:val="00D37D5A"/>
    <w:rsid w:val="00D62492"/>
    <w:rsid w:val="00DA2F01"/>
    <w:rsid w:val="00DB14C5"/>
    <w:rsid w:val="00DE7E96"/>
    <w:rsid w:val="00E15487"/>
    <w:rsid w:val="00E20A79"/>
    <w:rsid w:val="00E5057F"/>
    <w:rsid w:val="00E60806"/>
    <w:rsid w:val="00EF7EEC"/>
    <w:rsid w:val="00F2433F"/>
    <w:rsid w:val="00F525BD"/>
    <w:rsid w:val="00FC04BF"/>
    <w:rsid w:val="00FC17D4"/>
    <w:rsid w:val="00FE1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7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786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4592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35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,Стандартный для документов_Юля Знак"/>
    <w:link w:val="a4"/>
    <w:uiPriority w:val="1"/>
    <w:locked/>
    <w:rsid w:val="00BF5F72"/>
    <w:rPr>
      <w:rFonts w:ascii="Calibri" w:eastAsia="Times New Roman" w:hAnsi="Calibri" w:cs="Times New Roman"/>
    </w:rPr>
  </w:style>
  <w:style w:type="paragraph" w:styleId="a4">
    <w:name w:val="No Spacing"/>
    <w:aliases w:val="с интервалом,Без интервала1,No Spacing1,No Spacing,Стандартный для документов_Юля"/>
    <w:link w:val="a3"/>
    <w:uiPriority w:val="1"/>
    <w:qFormat/>
    <w:rsid w:val="00BF5F7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BF5F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B6ECA"/>
    <w:rPr>
      <w:color w:val="0000FF"/>
      <w:u w:val="single"/>
    </w:rPr>
  </w:style>
  <w:style w:type="table" w:styleId="a7">
    <w:name w:val="Table Grid"/>
    <w:basedOn w:val="a1"/>
    <w:uiPriority w:val="59"/>
    <w:rsid w:val="00E15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1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5487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List Paragraph"/>
    <w:basedOn w:val="a"/>
    <w:link w:val="ab"/>
    <w:uiPriority w:val="34"/>
    <w:qFormat/>
    <w:rsid w:val="00A6499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s1">
    <w:name w:val="s_1"/>
    <w:basedOn w:val="a"/>
    <w:rsid w:val="00D6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D62492"/>
  </w:style>
  <w:style w:type="character" w:styleId="ac">
    <w:name w:val="Emphasis"/>
    <w:uiPriority w:val="20"/>
    <w:qFormat/>
    <w:rsid w:val="003104EB"/>
    <w:rPr>
      <w:i/>
      <w:iCs/>
    </w:rPr>
  </w:style>
  <w:style w:type="paragraph" w:customStyle="1" w:styleId="ConsPlusTitle">
    <w:name w:val="ConsPlusTitle"/>
    <w:uiPriority w:val="99"/>
    <w:rsid w:val="00AE1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784AE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B21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B217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B217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B21726"/>
    <w:rPr>
      <w:vertAlign w:val="superscript"/>
    </w:rPr>
  </w:style>
  <w:style w:type="paragraph" w:customStyle="1" w:styleId="ConsPlusNormal">
    <w:name w:val="ConsPlusNormal"/>
    <w:link w:val="ConsPlusNormal1"/>
    <w:rsid w:val="000D0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0D0EC0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0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D0EC0"/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Абзац списка Знак"/>
    <w:link w:val="aa"/>
    <w:locked/>
    <w:rsid w:val="000D0EC0"/>
  </w:style>
  <w:style w:type="character" w:customStyle="1" w:styleId="20">
    <w:name w:val="Заголовок 2 Знак"/>
    <w:basedOn w:val="a0"/>
    <w:link w:val="2"/>
    <w:uiPriority w:val="9"/>
    <w:rsid w:val="0084592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84592A"/>
  </w:style>
  <w:style w:type="character" w:customStyle="1" w:styleId="10">
    <w:name w:val="Заголовок 1 Знак"/>
    <w:basedOn w:val="a0"/>
    <w:link w:val="1"/>
    <w:uiPriority w:val="9"/>
    <w:rsid w:val="0084786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0">
    <w:name w:val="consplusnormal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Гиперссылка1"/>
    <w:basedOn w:val="a0"/>
    <w:rsid w:val="00847864"/>
  </w:style>
  <w:style w:type="paragraph" w:customStyle="1" w:styleId="consplusnonformat">
    <w:name w:val="consplusnonformat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B535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 w:eastAsia="ru-RU"/>
    </w:rPr>
  </w:style>
  <w:style w:type="character" w:styleId="af0">
    <w:name w:val="Strong"/>
    <w:basedOn w:val="a0"/>
    <w:uiPriority w:val="22"/>
    <w:qFormat/>
    <w:rsid w:val="007B5356"/>
    <w:rPr>
      <w:b/>
      <w:bCs/>
    </w:rPr>
  </w:style>
  <w:style w:type="paragraph" w:customStyle="1" w:styleId="12">
    <w:name w:val="Стиль1"/>
    <w:basedOn w:val="a"/>
    <w:link w:val="13"/>
    <w:rsid w:val="007B5356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13">
    <w:name w:val="Стиль1 Знак"/>
    <w:link w:val="12"/>
    <w:rsid w:val="007B5356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1">
    <w:name w:val="Body Text Indent"/>
    <w:basedOn w:val="a"/>
    <w:link w:val="af2"/>
    <w:uiPriority w:val="99"/>
    <w:rsid w:val="007B535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7B53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ormattext">
    <w:name w:val="formattext"/>
    <w:basedOn w:val="a"/>
    <w:rsid w:val="007B5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Íîðìàëüíûé"/>
    <w:rsid w:val="007B535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5B5D0-49CB-418A-98B9-AD5198ADF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4107</Words>
  <Characters>23411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Пользователь</cp:lastModifiedBy>
  <cp:revision>99</cp:revision>
  <cp:lastPrinted>2022-08-29T07:54:00Z</cp:lastPrinted>
  <dcterms:created xsi:type="dcterms:W3CDTF">2019-10-16T04:36:00Z</dcterms:created>
  <dcterms:modified xsi:type="dcterms:W3CDTF">2022-10-14T02:15:00Z</dcterms:modified>
</cp:coreProperties>
</file>