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188D" w:rsidRDefault="007D188D" w:rsidP="007D188D">
      <w:pPr>
        <w:spacing w:after="0"/>
        <w:rPr>
          <w:rFonts w:ascii="Times New Roman" w:hAnsi="Times New Roman" w:cs="Times New Roman"/>
          <w:b/>
        </w:rPr>
      </w:pPr>
      <w:r w:rsidRPr="007D188D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7D188D" w:rsidRDefault="007D188D" w:rsidP="007D188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D188D">
        <w:rPr>
          <w:rFonts w:ascii="Times New Roman" w:hAnsi="Times New Roman" w:cs="Times New Roman"/>
          <w:b/>
        </w:rPr>
        <w:t xml:space="preserve"> </w:t>
      </w:r>
      <w:r w:rsidRPr="007D188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7D18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188D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7D188D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7D188D" w:rsidRDefault="007D188D" w:rsidP="007D1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35</w:t>
      </w:r>
    </w:p>
    <w:p w:rsidR="007D188D" w:rsidRDefault="007D188D" w:rsidP="007D1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от </w:t>
      </w:r>
      <w:r w:rsidR="00981221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.11.2024 года</w:t>
      </w:r>
    </w:p>
    <w:p w:rsidR="007D188D" w:rsidRDefault="007D188D" w:rsidP="007D1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D188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14.11.2024 </w:t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  <w:t xml:space="preserve">                           №  68-па</w:t>
      </w:r>
    </w:p>
    <w:p w:rsidR="007D188D" w:rsidRDefault="007D188D" w:rsidP="00D5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D188D">
        <w:rPr>
          <w:rFonts w:ascii="Times New Roman" w:hAnsi="Times New Roman" w:cs="Times New Roman"/>
          <w:sz w:val="24"/>
          <w:szCs w:val="24"/>
        </w:rPr>
        <w:t>амонтовое</w:t>
      </w:r>
    </w:p>
    <w:p w:rsidR="00981221" w:rsidRPr="00D54B8D" w:rsidRDefault="00981221" w:rsidP="00D5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 06.09.2017 № 58 «Об утверждении положения об оплате труда рабочих администрации</w:t>
      </w:r>
    </w:p>
    <w:p w:rsidR="007D188D" w:rsidRPr="007D188D" w:rsidRDefault="007D188D" w:rsidP="007D188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188D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7D188D" w:rsidRPr="007D188D" w:rsidRDefault="007D188D" w:rsidP="007D188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D">
        <w:rPr>
          <w:rFonts w:ascii="Times New Roman" w:hAnsi="Times New Roman" w:cs="Times New Roman"/>
          <w:b/>
          <w:sz w:val="24"/>
          <w:szCs w:val="24"/>
        </w:rPr>
        <w:t>Новосибирской области»</w:t>
      </w:r>
    </w:p>
    <w:p w:rsidR="007D188D" w:rsidRP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   В соответствии с постановлением Правительства Новосибирской области от 06.11.2023 № 478-п «Об увеличении фондов оплаты труда работников государственных учреждений Новосибирской области, за исключением категорий работников, определенных Указами Президента Российской Федерации от 07.05.2012 № 597 «О мероприятия по реализации государственной социальной политики», и в связи с увеличением фонда оплаты труда с 1 ноября 2024 года на 16,2 % работников муниципальных учреждений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1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   ПОСТАНОВЛЯЮ:</w:t>
      </w:r>
    </w:p>
    <w:p w:rsidR="00981221" w:rsidRPr="007D188D" w:rsidRDefault="00981221" w:rsidP="007D1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         1.Внести в Постановление от 06.09.2017 № 58 «Об утверждении положения об оплате труда рабочих администрации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 следующие изменения:</w:t>
      </w:r>
    </w:p>
    <w:p w:rsidR="007D188D" w:rsidRPr="007D188D" w:rsidRDefault="007D188D" w:rsidP="007D188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1.1.Пункт 4. «Размеры выплат стимулирующего характера» - изложить в новой редакции:</w:t>
      </w:r>
    </w:p>
    <w:p w:rsidR="007D188D" w:rsidRDefault="007D188D" w:rsidP="007D188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1. Ежемесячная надбавка за качественные показатели деятельности рабочих устанавливается в следующих размерах:</w:t>
      </w:r>
    </w:p>
    <w:p w:rsidR="00981221" w:rsidRPr="007D188D" w:rsidRDefault="00981221" w:rsidP="007D188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4649"/>
        <w:gridCol w:w="1620"/>
      </w:tblGrid>
      <w:tr w:rsidR="007D188D" w:rsidRPr="007D188D" w:rsidTr="00C1300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надбавки, процентов оклада</w:t>
            </w:r>
          </w:p>
        </w:tc>
      </w:tr>
      <w:tr w:rsidR="007D188D" w:rsidRPr="007D188D" w:rsidTr="00C1300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Водитель автомобиля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>1. 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>128%</w:t>
            </w:r>
          </w:p>
        </w:tc>
      </w:tr>
      <w:tr w:rsidR="007D188D" w:rsidRPr="007D188D" w:rsidTr="00C1300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 xml:space="preserve">1. Своевременное и качественное выполнение всего комплекса работ в </w:t>
            </w:r>
            <w:r w:rsidRPr="007D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характеристиками.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 xml:space="preserve"> 209%</w:t>
            </w:r>
          </w:p>
        </w:tc>
      </w:tr>
      <w:tr w:rsidR="007D188D" w:rsidRPr="007D188D" w:rsidTr="00C1300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Рабочий по благоустройству населенных пунктов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>1. Своевременное и качественное выполнение всего комплекса работ в соответствии с установленными характеристиками.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D" w:rsidRPr="007D188D" w:rsidRDefault="007D188D" w:rsidP="007D18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88D">
              <w:rPr>
                <w:rFonts w:ascii="Times New Roman" w:hAnsi="Times New Roman" w:cs="Times New Roman"/>
                <w:sz w:val="24"/>
                <w:szCs w:val="24"/>
              </w:rPr>
              <w:t>229%</w:t>
            </w:r>
          </w:p>
        </w:tc>
      </w:tr>
    </w:tbl>
    <w:p w:rsidR="007D188D" w:rsidRPr="007D188D" w:rsidRDefault="007D188D" w:rsidP="007D18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D188D">
        <w:rPr>
          <w:rFonts w:ascii="Times New Roman" w:hAnsi="Times New Roman"/>
          <w:b w:val="0"/>
          <w:sz w:val="24"/>
          <w:szCs w:val="24"/>
        </w:rPr>
        <w:t xml:space="preserve">   2.Настоящее постановление опубликовать  в информационном периодическом издании «Вестник </w:t>
      </w:r>
      <w:proofErr w:type="spellStart"/>
      <w:r w:rsidRPr="007D188D">
        <w:rPr>
          <w:rFonts w:ascii="Times New Roman" w:hAnsi="Times New Roman"/>
          <w:b w:val="0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/>
          <w:b w:val="0"/>
          <w:sz w:val="24"/>
          <w:szCs w:val="24"/>
        </w:rPr>
        <w:t xml:space="preserve"> сельсовета» и разместить на официальном Интернет - сайте администрации </w:t>
      </w:r>
      <w:proofErr w:type="spellStart"/>
      <w:r w:rsidRPr="007D188D">
        <w:rPr>
          <w:rFonts w:ascii="Times New Roman" w:hAnsi="Times New Roman"/>
          <w:b w:val="0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/>
          <w:b w:val="0"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/>
          <w:b w:val="0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/>
          <w:b w:val="0"/>
          <w:sz w:val="24"/>
          <w:szCs w:val="24"/>
        </w:rPr>
        <w:t xml:space="preserve"> района Новосибирской области.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  <w:lang w:eastAsia="en-US"/>
        </w:rPr>
        <w:t xml:space="preserve">    3.</w:t>
      </w:r>
      <w:r w:rsidRPr="007D188D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подписания и распространяет свое действие на правоотношения, возникшие  с  1 ноября  2024 года.</w:t>
      </w:r>
    </w:p>
    <w:p w:rsidR="007D188D" w:rsidRPr="007D188D" w:rsidRDefault="007D188D" w:rsidP="007D18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7D188D">
        <w:rPr>
          <w:rFonts w:ascii="Times New Roman" w:eastAsia="Calibri" w:hAnsi="Times New Roman" w:cs="Times New Roman"/>
          <w:sz w:val="24"/>
          <w:szCs w:val="24"/>
        </w:rPr>
        <w:t xml:space="preserve">  4</w:t>
      </w:r>
      <w:r w:rsidRPr="007D188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188D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7D188D" w:rsidRP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D188D" w:rsidRDefault="007D188D" w:rsidP="007D188D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D188D">
        <w:rPr>
          <w:rFonts w:ascii="Times New Roman" w:hAnsi="Times New Roman" w:cs="Times New Roman"/>
          <w:sz w:val="24"/>
          <w:szCs w:val="24"/>
        </w:rPr>
        <w:t xml:space="preserve"> С.В.Гайдук</w:t>
      </w:r>
    </w:p>
    <w:p w:rsidR="00981221" w:rsidRPr="007D188D" w:rsidRDefault="00981221" w:rsidP="007D188D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D">
        <w:rPr>
          <w:rFonts w:ascii="Times New Roman" w:hAnsi="Times New Roman" w:cs="Times New Roman"/>
          <w:b/>
          <w:sz w:val="24"/>
          <w:szCs w:val="24"/>
        </w:rPr>
        <w:t xml:space="preserve"> АЛАБУГИНСКОГО  СЕЛЬСОВЕТА 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188D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8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D188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14.11.2024</w:t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  <w:t>№  69- па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188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D188D">
        <w:rPr>
          <w:rFonts w:ascii="Times New Roman" w:hAnsi="Times New Roman" w:cs="Times New Roman"/>
          <w:sz w:val="24"/>
          <w:szCs w:val="24"/>
        </w:rPr>
        <w:t>амонтовое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D5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29.06.2023 № 25-па «Об оплате труда работников, замещающих должности, не являющиеся должностями муниципальной службы администрации 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</w:t>
      </w:r>
      <w:r w:rsidR="00D54B8D">
        <w:rPr>
          <w:rFonts w:ascii="Times New Roman" w:hAnsi="Times New Roman" w:cs="Times New Roman"/>
          <w:sz w:val="24"/>
          <w:szCs w:val="24"/>
        </w:rPr>
        <w:t xml:space="preserve"> </w:t>
      </w:r>
      <w:r w:rsidRPr="007D188D">
        <w:rPr>
          <w:rFonts w:ascii="Times New Roman" w:hAnsi="Times New Roman" w:cs="Times New Roman"/>
          <w:sz w:val="24"/>
          <w:szCs w:val="24"/>
        </w:rPr>
        <w:t>(с изменениями внесенными постановлением от 26.10.2023 № 48-па)</w:t>
      </w:r>
    </w:p>
    <w:p w:rsidR="007D188D" w:rsidRPr="007D188D" w:rsidRDefault="007D188D" w:rsidP="007D1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Новосибирской области от 17.10.2023 № 478-п «Об увеличении фондов оплаты труда работников государственных учреждений Новосибирской области, за исключением категорий работников, определенных Указами Президента Российской Федерации от 07.05.2012 № 597 «О мероприятия по реализации государственной социальной политики», и в связи с увеличением фонда оплаты труда с 1 ноября 2024 года на 16,2 % работников муниципальных учреждений, </w:t>
      </w:r>
      <w:proofErr w:type="gramEnd"/>
    </w:p>
    <w:p w:rsid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81221" w:rsidRPr="007D188D" w:rsidRDefault="00981221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1. Внести в Положение  «Об оплате труда работников, замещающих должности, не являющиеся должностями муниципальной службы администрации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  следующие изменения: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188D">
        <w:rPr>
          <w:rFonts w:ascii="Times New Roman" w:hAnsi="Times New Roman" w:cs="Times New Roman"/>
          <w:bCs/>
          <w:sz w:val="24"/>
          <w:szCs w:val="24"/>
        </w:rPr>
        <w:t xml:space="preserve"> Раздел 111. «Дополнительные выплаты» 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18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в пункте 3.1. цифры «335» после словосочетания «устанавливается в размере до»  </w:t>
      </w:r>
      <w:proofErr w:type="gramStart"/>
      <w:r w:rsidRPr="007D188D">
        <w:rPr>
          <w:rFonts w:ascii="Times New Roman" w:hAnsi="Times New Roman" w:cs="Times New Roman"/>
          <w:bCs/>
          <w:sz w:val="24"/>
          <w:szCs w:val="24"/>
        </w:rPr>
        <w:t>заменить на цифры</w:t>
      </w:r>
      <w:proofErr w:type="gramEnd"/>
      <w:r w:rsidRPr="007D188D">
        <w:rPr>
          <w:rFonts w:ascii="Times New Roman" w:hAnsi="Times New Roman" w:cs="Times New Roman"/>
          <w:bCs/>
          <w:sz w:val="24"/>
          <w:szCs w:val="24"/>
        </w:rPr>
        <w:t xml:space="preserve">  «450»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188D">
        <w:rPr>
          <w:rFonts w:ascii="Times New Roman" w:hAnsi="Times New Roman" w:cs="Times New Roman"/>
          <w:bCs/>
          <w:sz w:val="24"/>
          <w:szCs w:val="24"/>
        </w:rPr>
        <w:t xml:space="preserve">- в пункте 3.3. цифры «393» после словосочетания «устанавливается в размере до»  </w:t>
      </w:r>
      <w:proofErr w:type="gramStart"/>
      <w:r w:rsidRPr="007D188D">
        <w:rPr>
          <w:rFonts w:ascii="Times New Roman" w:hAnsi="Times New Roman" w:cs="Times New Roman"/>
          <w:bCs/>
          <w:sz w:val="24"/>
          <w:szCs w:val="24"/>
        </w:rPr>
        <w:t>заменить на  цифры</w:t>
      </w:r>
      <w:proofErr w:type="gramEnd"/>
      <w:r w:rsidRPr="007D188D">
        <w:rPr>
          <w:rFonts w:ascii="Times New Roman" w:hAnsi="Times New Roman" w:cs="Times New Roman"/>
          <w:bCs/>
          <w:sz w:val="24"/>
          <w:szCs w:val="24"/>
        </w:rPr>
        <w:t xml:space="preserve"> «419».</w:t>
      </w:r>
    </w:p>
    <w:p w:rsidR="007D188D" w:rsidRPr="007D188D" w:rsidRDefault="007D188D" w:rsidP="007D18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опубликования и распространяет свое действие на правоотношения, возникшие  с 1 ноября 2024 года.</w:t>
      </w:r>
    </w:p>
    <w:p w:rsidR="007D188D" w:rsidRPr="007D188D" w:rsidRDefault="007D188D" w:rsidP="007D18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7D18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188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188D" w:rsidRP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88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7D188D" w:rsidRPr="007D188D" w:rsidRDefault="007D188D" w:rsidP="007D1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88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7D188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</w:r>
      <w:r w:rsidRPr="007D188D">
        <w:rPr>
          <w:rFonts w:ascii="Times New Roman" w:hAnsi="Times New Roman" w:cs="Times New Roman"/>
          <w:sz w:val="24"/>
          <w:szCs w:val="24"/>
        </w:rPr>
        <w:tab/>
        <w:t>С.В.Гайдук</w:t>
      </w: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8D" w:rsidRPr="007D188D" w:rsidRDefault="007D188D" w:rsidP="007D18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9"/>
        <w:gridCol w:w="2176"/>
        <w:gridCol w:w="2469"/>
        <w:gridCol w:w="2469"/>
      </w:tblGrid>
      <w:tr w:rsidR="00981221" w:rsidRPr="009D7BE7" w:rsidTr="00981221">
        <w:trPr>
          <w:trHeight w:val="2820"/>
        </w:trPr>
        <w:tc>
          <w:tcPr>
            <w:tcW w:w="2159" w:type="dxa"/>
          </w:tcPr>
          <w:p w:rsidR="00981221" w:rsidRPr="009D7BE7" w:rsidRDefault="00981221" w:rsidP="00C1300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9D7BE7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981221" w:rsidRPr="009D7BE7" w:rsidRDefault="00981221" w:rsidP="00C1300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Адрес: 632433, с</w:t>
            </w:r>
            <w:proofErr w:type="gram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амонтовое, у. Центральная, д.7,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Каргатского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Новосибирской</w:t>
            </w:r>
          </w:p>
          <w:p w:rsidR="00981221" w:rsidRPr="009D7BE7" w:rsidRDefault="00981221" w:rsidP="00C1300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76" w:type="dxa"/>
          </w:tcPr>
          <w:p w:rsidR="00981221" w:rsidRPr="009D7BE7" w:rsidRDefault="00981221" w:rsidP="00C1300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ьсовета 2024</w:t>
            </w: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</w:p>
          <w:p w:rsidR="00981221" w:rsidRPr="009D7BE7" w:rsidRDefault="00981221" w:rsidP="00C1300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Тираж – 20 экз.</w:t>
            </w:r>
          </w:p>
          <w:p w:rsidR="00981221" w:rsidRPr="009D7BE7" w:rsidRDefault="00981221" w:rsidP="00C1300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221" w:rsidRPr="009D7BE7" w:rsidRDefault="00981221" w:rsidP="00C1300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 администрации</w:t>
            </w:r>
          </w:p>
          <w:p w:rsidR="00981221" w:rsidRPr="009D7BE7" w:rsidRDefault="00981221" w:rsidP="00C1300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С.В.Гайдук</w:t>
            </w:r>
          </w:p>
        </w:tc>
        <w:tc>
          <w:tcPr>
            <w:tcW w:w="2469" w:type="dxa"/>
          </w:tcPr>
          <w:p w:rsidR="00981221" w:rsidRPr="009D7BE7" w:rsidRDefault="00981221" w:rsidP="00C13004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469" w:type="dxa"/>
          </w:tcPr>
          <w:p w:rsidR="00981221" w:rsidRPr="009D7BE7" w:rsidRDefault="00981221" w:rsidP="00C1300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Вестник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7D188D" w:rsidRPr="007D188D" w:rsidRDefault="007D188D" w:rsidP="007D18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D188D" w:rsidRPr="007D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88D"/>
    <w:rsid w:val="007D188D"/>
    <w:rsid w:val="00981221"/>
    <w:rsid w:val="00D5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18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8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Title">
    <w:name w:val="ConsPlusTitle"/>
    <w:rsid w:val="009812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2024-11-18T09:09:00Z</dcterms:created>
  <dcterms:modified xsi:type="dcterms:W3CDTF">2024-11-18T09:54:00Z</dcterms:modified>
</cp:coreProperties>
</file>