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88" w:rsidRDefault="0038057E" w:rsidP="00BB6AF8">
      <w:pPr>
        <w:spacing w:after="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6pt;height:27.7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BB6AF8" w:rsidRDefault="00BB6AF8" w:rsidP="00BB6AF8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BB6AF8">
        <w:rPr>
          <w:rFonts w:ascii="Times New Roman" w:hAnsi="Times New Roman" w:cs="Times New Roman"/>
          <w:b/>
          <w:sz w:val="44"/>
          <w:szCs w:val="44"/>
        </w:rPr>
        <w:t xml:space="preserve">  </w:t>
      </w:r>
      <w:proofErr w:type="spellStart"/>
      <w:r w:rsidRPr="00BB6AF8">
        <w:rPr>
          <w:rFonts w:ascii="Times New Roman" w:hAnsi="Times New Roman" w:cs="Times New Roman"/>
          <w:b/>
          <w:sz w:val="44"/>
          <w:szCs w:val="44"/>
        </w:rPr>
        <w:t>Каргатского</w:t>
      </w:r>
      <w:proofErr w:type="spellEnd"/>
      <w:r w:rsidRPr="00BB6AF8">
        <w:rPr>
          <w:rFonts w:ascii="Times New Roman" w:hAnsi="Times New Roman" w:cs="Times New Roman"/>
          <w:b/>
          <w:sz w:val="44"/>
          <w:szCs w:val="44"/>
        </w:rPr>
        <w:t xml:space="preserve"> района Новосибирской области</w:t>
      </w:r>
    </w:p>
    <w:p w:rsidR="00BB6AF8" w:rsidRDefault="00BB6AF8" w:rsidP="00BB6AF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B6AF8">
        <w:rPr>
          <w:rFonts w:ascii="Times New Roman" w:hAnsi="Times New Roman" w:cs="Times New Roman"/>
          <w:b/>
          <w:sz w:val="32"/>
          <w:szCs w:val="32"/>
        </w:rPr>
        <w:t>Официально</w:t>
      </w:r>
      <w:r w:rsidRPr="00BB6AF8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   №11</w:t>
      </w:r>
    </w:p>
    <w:p w:rsidR="00BB6AF8" w:rsidRDefault="00BB6AF8" w:rsidP="00BB6AF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от 26.05.2025 года</w:t>
      </w:r>
    </w:p>
    <w:p w:rsidR="00BB6AF8" w:rsidRPr="00BB6AF8" w:rsidRDefault="00BB6AF8" w:rsidP="00BB6AF8">
      <w:pPr>
        <w:spacing w:after="0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>СОВЕТ ДЕПУТАТОВ</w:t>
      </w:r>
    </w:p>
    <w:p w:rsidR="00BB6AF8" w:rsidRPr="00BB6AF8" w:rsidRDefault="00BB6AF8" w:rsidP="00BB6AF8">
      <w:pPr>
        <w:spacing w:after="0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>АЛАБУГИНСКОГО  СЕЛЬСОВЕТА</w:t>
      </w:r>
    </w:p>
    <w:p w:rsidR="00BB6AF8" w:rsidRPr="00BB6AF8" w:rsidRDefault="00BB6AF8" w:rsidP="00BB6AF8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BB6AF8">
        <w:rPr>
          <w:rFonts w:ascii="Times New Roman" w:hAnsi="Times New Roman" w:cs="Times New Roman"/>
          <w:b/>
        </w:rPr>
        <w:t>Каргатского</w:t>
      </w:r>
      <w:proofErr w:type="spellEnd"/>
      <w:r w:rsidRPr="00BB6AF8">
        <w:rPr>
          <w:rFonts w:ascii="Times New Roman" w:hAnsi="Times New Roman" w:cs="Times New Roman"/>
          <w:b/>
        </w:rPr>
        <w:t xml:space="preserve"> района  Новосибирской области</w:t>
      </w:r>
    </w:p>
    <w:p w:rsidR="00BB6AF8" w:rsidRPr="00BB6AF8" w:rsidRDefault="00BB6AF8" w:rsidP="00BB6AF8">
      <w:pPr>
        <w:spacing w:after="0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>(шестого созыва)</w:t>
      </w:r>
    </w:p>
    <w:p w:rsidR="00BB6AF8" w:rsidRPr="00BB6AF8" w:rsidRDefault="00BB6AF8" w:rsidP="00BB6AF8">
      <w:pPr>
        <w:spacing w:after="0"/>
        <w:jc w:val="center"/>
        <w:rPr>
          <w:rFonts w:ascii="Times New Roman" w:hAnsi="Times New Roman" w:cs="Times New Roman"/>
          <w:b/>
        </w:rPr>
      </w:pPr>
    </w:p>
    <w:p w:rsidR="00BB6AF8" w:rsidRPr="00BB6AF8" w:rsidRDefault="00BB6AF8" w:rsidP="00BB6AF8">
      <w:pPr>
        <w:spacing w:after="0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>РЕШЕНИЕ</w:t>
      </w:r>
    </w:p>
    <w:p w:rsidR="00BB6AF8" w:rsidRPr="00BB6AF8" w:rsidRDefault="00BB6AF8" w:rsidP="00BB6AF8">
      <w:pPr>
        <w:spacing w:after="0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>очередной 47-й сессии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>22.05.2025</w:t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  <w:t xml:space="preserve">                              № 216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  <w:t xml:space="preserve">               с</w:t>
      </w:r>
      <w:proofErr w:type="gramStart"/>
      <w:r w:rsidRPr="00BB6AF8">
        <w:rPr>
          <w:rFonts w:ascii="Times New Roman" w:hAnsi="Times New Roman" w:cs="Times New Roman"/>
        </w:rPr>
        <w:t>.М</w:t>
      </w:r>
      <w:proofErr w:type="gramEnd"/>
      <w:r w:rsidRPr="00BB6AF8">
        <w:rPr>
          <w:rFonts w:ascii="Times New Roman" w:hAnsi="Times New Roman" w:cs="Times New Roman"/>
        </w:rPr>
        <w:t>амонтовое</w:t>
      </w:r>
    </w:p>
    <w:p w:rsidR="00BB6AF8" w:rsidRPr="00BB6AF8" w:rsidRDefault="00BB6AF8" w:rsidP="00BB6AF8">
      <w:pPr>
        <w:spacing w:after="0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 xml:space="preserve">О результатах публичных слушаний по проекту исполнения бюджета  </w:t>
      </w:r>
      <w:proofErr w:type="spellStart"/>
      <w:r w:rsidRPr="00BB6AF8">
        <w:rPr>
          <w:rFonts w:ascii="Times New Roman" w:hAnsi="Times New Roman" w:cs="Times New Roman"/>
          <w:b/>
        </w:rPr>
        <w:t>Алабугинского</w:t>
      </w:r>
      <w:proofErr w:type="spellEnd"/>
      <w:r w:rsidRPr="00BB6AF8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  <w:b/>
        </w:rPr>
        <w:t>Каргатского</w:t>
      </w:r>
      <w:proofErr w:type="spellEnd"/>
      <w:r w:rsidRPr="00BB6AF8">
        <w:rPr>
          <w:rFonts w:ascii="Times New Roman" w:hAnsi="Times New Roman" w:cs="Times New Roman"/>
          <w:b/>
        </w:rPr>
        <w:t xml:space="preserve">  района Новосибирской области за 2024 год, проведенных  21.05.2025 года.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 Руководствуясь Федеральным законом от 06.10.2003 № 131-ФЗ «Об общих принципах организации местного самоуправления в Российской Федерации», в соответствии с Уставом сельского поселения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муниципального  района  Новосибирской области, Совет депутатов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области, РЕШИЛ: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1. Считать состоявшимися публичные слушания по вопросу рассмотрения проекта муниципального правового акта- отчета «Об исполнении бюджета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 района Новосибирской области за 2024 год».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2.Рекомендовать Совету депутатов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утвердить отчет «Об исполнении бюджета 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 района Новосибирской области за 2024 год» в полном объеме.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3.Заключение о результатах публичных слушаний по проекту отчета об исполнении   бюджета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 района Новосибирской области подлежит официальному опубликованию и размещению на официальном сайте администрации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сельсовета.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>Председатель Совета депутатов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</w:t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  <w:t xml:space="preserve">          </w:t>
      </w:r>
      <w:proofErr w:type="spellStart"/>
      <w:r w:rsidRPr="00BB6AF8">
        <w:rPr>
          <w:rFonts w:ascii="Times New Roman" w:hAnsi="Times New Roman" w:cs="Times New Roman"/>
        </w:rPr>
        <w:t>Л.В.Гевля</w:t>
      </w:r>
      <w:proofErr w:type="spellEnd"/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Глава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</w:t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  <w:t>С.В.Гайдук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</w:p>
    <w:p w:rsidR="00BB6AF8" w:rsidRPr="00BB6AF8" w:rsidRDefault="00BB6AF8" w:rsidP="00BB6AF8">
      <w:pPr>
        <w:spacing w:after="0"/>
        <w:jc w:val="right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                          </w:t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  <w:t xml:space="preserve">Приложение </w:t>
      </w:r>
    </w:p>
    <w:p w:rsidR="00BB6AF8" w:rsidRPr="00BB6AF8" w:rsidRDefault="00BB6AF8" w:rsidP="00BB6AF8">
      <w:pPr>
        <w:spacing w:after="0"/>
        <w:jc w:val="right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>к решению Совета депутатов</w:t>
      </w:r>
    </w:p>
    <w:p w:rsidR="00BB6AF8" w:rsidRPr="00BB6AF8" w:rsidRDefault="00BB6AF8" w:rsidP="00BB6AF8">
      <w:pPr>
        <w:spacing w:after="0"/>
        <w:jc w:val="right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</w:t>
      </w:r>
    </w:p>
    <w:p w:rsidR="00BB6AF8" w:rsidRPr="00BB6AF8" w:rsidRDefault="00BB6AF8" w:rsidP="00BB6AF8">
      <w:pPr>
        <w:spacing w:after="0"/>
        <w:jc w:val="right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от 22.05.2025 № 216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                                                </w:t>
      </w:r>
      <w:r w:rsidR="00F20B3C">
        <w:rPr>
          <w:rFonts w:ascii="Times New Roman" w:hAnsi="Times New Roman" w:cs="Times New Roman"/>
        </w:rPr>
        <w:t xml:space="preserve">   </w:t>
      </w:r>
      <w:r w:rsidRPr="00BB6AF8">
        <w:rPr>
          <w:rFonts w:ascii="Times New Roman" w:hAnsi="Times New Roman" w:cs="Times New Roman"/>
        </w:rPr>
        <w:t xml:space="preserve">   ЗАКЛЮЧЕНИЕ </w:t>
      </w:r>
    </w:p>
    <w:p w:rsidR="00BB6AF8" w:rsidRPr="00BB6AF8" w:rsidRDefault="00BB6AF8" w:rsidP="00BB6AF8">
      <w:pPr>
        <w:spacing w:after="0"/>
        <w:jc w:val="center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о результатах публичных слушаний по проекту  отчета об исполнении бюджета 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 района Новосибирской области проведенных 21.05.2025 года.</w:t>
      </w:r>
    </w:p>
    <w:p w:rsidR="00BB6AF8" w:rsidRPr="00BB6AF8" w:rsidRDefault="00BB6AF8" w:rsidP="00BB6AF8">
      <w:pPr>
        <w:spacing w:after="0"/>
        <w:jc w:val="center"/>
        <w:rPr>
          <w:rFonts w:ascii="Times New Roman" w:hAnsi="Times New Roman" w:cs="Times New Roman"/>
        </w:rPr>
      </w:pP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  Проект отчета об исполнении бюджета 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 района Новосибирской области, рассмотренный депутатами Совета депутатов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сельсовета,  размещен  на официальном сайте администрации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и опубликован в  информационном периодическом издании «Вестник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сельсовета».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Предварительно  проект отчета был направлен в Ревизионную комиссию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на  экспертное заключение.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В итоге замечаний ни от кого не последовало.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>Установлено:</w:t>
      </w:r>
    </w:p>
    <w:p w:rsidR="00BB6AF8" w:rsidRPr="00BB6AF8" w:rsidRDefault="00BB6AF8" w:rsidP="00BB6AF8">
      <w:pPr>
        <w:spacing w:after="0"/>
        <w:jc w:val="center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1.После опубликования в информационном печатном издании «Вестник 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сельсовета» от 11.04.2025 № 10   проекта отчета об исполнении бюджета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 района Новосибирской области  -  замечаний и предложений в письменном виде от граждан не поступало.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>Принято РЕШЕНИЕ:</w:t>
      </w:r>
    </w:p>
    <w:p w:rsidR="00BB6AF8" w:rsidRPr="00BB6AF8" w:rsidRDefault="00BB6AF8" w:rsidP="00BB6AF8">
      <w:pPr>
        <w:spacing w:after="0"/>
        <w:jc w:val="center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1.Рекомендовать Совету депутатов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утвердить 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Отчет об исполнении бюджета 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 района Новосибирской области в полном объеме.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>(Голосовали единогласно)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</w:p>
    <w:p w:rsidR="00BB6AF8" w:rsidRPr="00BB6AF8" w:rsidRDefault="00BB6AF8" w:rsidP="00BB6AF8">
      <w:pPr>
        <w:spacing w:after="0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 xml:space="preserve">СОВЕТ ДЕПУТАТОВ </w:t>
      </w:r>
    </w:p>
    <w:p w:rsidR="00BB6AF8" w:rsidRPr="00BB6AF8" w:rsidRDefault="00BB6AF8" w:rsidP="00BB6AF8">
      <w:pPr>
        <w:spacing w:after="0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>АЛАБУГИНСКОГО СЕЛЬСОВЕТА</w:t>
      </w:r>
    </w:p>
    <w:p w:rsidR="00BB6AF8" w:rsidRPr="00BB6AF8" w:rsidRDefault="00BB6AF8" w:rsidP="00BB6AF8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BB6AF8">
        <w:rPr>
          <w:rFonts w:ascii="Times New Roman" w:hAnsi="Times New Roman" w:cs="Times New Roman"/>
          <w:b/>
        </w:rPr>
        <w:t>Каргатского</w:t>
      </w:r>
      <w:proofErr w:type="spellEnd"/>
      <w:r w:rsidRPr="00BB6AF8">
        <w:rPr>
          <w:rFonts w:ascii="Times New Roman" w:hAnsi="Times New Roman" w:cs="Times New Roman"/>
          <w:b/>
        </w:rPr>
        <w:t xml:space="preserve"> района Новосибирской области</w:t>
      </w:r>
    </w:p>
    <w:p w:rsidR="00BB6AF8" w:rsidRPr="00BB6AF8" w:rsidRDefault="00BB6AF8" w:rsidP="00BB6AF8">
      <w:pPr>
        <w:spacing w:after="0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>(шестого созыва)</w:t>
      </w:r>
    </w:p>
    <w:p w:rsidR="00BB6AF8" w:rsidRPr="00BB6AF8" w:rsidRDefault="00BB6AF8" w:rsidP="00BB6AF8">
      <w:pPr>
        <w:spacing w:after="0"/>
        <w:jc w:val="center"/>
        <w:rPr>
          <w:rFonts w:ascii="Times New Roman" w:hAnsi="Times New Roman" w:cs="Times New Roman"/>
          <w:b/>
        </w:rPr>
      </w:pPr>
    </w:p>
    <w:p w:rsidR="00BB6AF8" w:rsidRPr="00BB6AF8" w:rsidRDefault="00BB6AF8" w:rsidP="00BB6AF8">
      <w:pPr>
        <w:spacing w:after="0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>РЕШЕНИЕ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 xml:space="preserve">                                               </w:t>
      </w:r>
      <w:r>
        <w:rPr>
          <w:rFonts w:ascii="Times New Roman" w:hAnsi="Times New Roman" w:cs="Times New Roman"/>
          <w:b/>
        </w:rPr>
        <w:t xml:space="preserve">                 </w:t>
      </w:r>
      <w:r w:rsidRPr="00BB6AF8">
        <w:rPr>
          <w:rFonts w:ascii="Times New Roman" w:hAnsi="Times New Roman" w:cs="Times New Roman"/>
          <w:b/>
        </w:rPr>
        <w:t xml:space="preserve"> очередной 47-й сессии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 xml:space="preserve">22.05.2025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</w:t>
      </w:r>
      <w:r w:rsidRPr="00BB6AF8">
        <w:rPr>
          <w:rFonts w:ascii="Times New Roman" w:hAnsi="Times New Roman" w:cs="Times New Roman"/>
          <w:b/>
        </w:rPr>
        <w:t xml:space="preserve"> № 217</w:t>
      </w:r>
    </w:p>
    <w:p w:rsidR="00BB6AF8" w:rsidRPr="00BB6AF8" w:rsidRDefault="00BB6AF8" w:rsidP="00BB6AF8">
      <w:pPr>
        <w:spacing w:after="0"/>
        <w:jc w:val="center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>с</w:t>
      </w:r>
      <w:proofErr w:type="gramStart"/>
      <w:r w:rsidRPr="00BB6AF8">
        <w:rPr>
          <w:rFonts w:ascii="Times New Roman" w:hAnsi="Times New Roman" w:cs="Times New Roman"/>
        </w:rPr>
        <w:t>.М</w:t>
      </w:r>
      <w:proofErr w:type="gramEnd"/>
      <w:r w:rsidRPr="00BB6AF8">
        <w:rPr>
          <w:rFonts w:ascii="Times New Roman" w:hAnsi="Times New Roman" w:cs="Times New Roman"/>
        </w:rPr>
        <w:t>амонтовое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</w:p>
    <w:p w:rsidR="00BB6AF8" w:rsidRPr="00BB6AF8" w:rsidRDefault="00BB6AF8" w:rsidP="00BB6AF8">
      <w:pPr>
        <w:spacing w:after="0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 xml:space="preserve">Об утверждении отчета об исполнении бюджета </w:t>
      </w:r>
      <w:proofErr w:type="spellStart"/>
      <w:r w:rsidRPr="00BB6AF8">
        <w:rPr>
          <w:rFonts w:ascii="Times New Roman" w:hAnsi="Times New Roman" w:cs="Times New Roman"/>
          <w:b/>
        </w:rPr>
        <w:t>Алабугинского</w:t>
      </w:r>
      <w:proofErr w:type="spellEnd"/>
      <w:r w:rsidRPr="00BB6AF8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  <w:b/>
        </w:rPr>
        <w:t>Каргатского</w:t>
      </w:r>
      <w:proofErr w:type="spellEnd"/>
      <w:r w:rsidRPr="00BB6AF8">
        <w:rPr>
          <w:rFonts w:ascii="Times New Roman" w:hAnsi="Times New Roman" w:cs="Times New Roman"/>
          <w:b/>
        </w:rPr>
        <w:t xml:space="preserve"> района  Новосибирской области за 2024 год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</w:p>
    <w:p w:rsidR="00BB6AF8" w:rsidRPr="00BB6AF8" w:rsidRDefault="00BB6AF8" w:rsidP="00BB6AF8">
      <w:pPr>
        <w:spacing w:after="0"/>
        <w:jc w:val="both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ab/>
        <w:t>В соответствии со статьей 264</w:t>
      </w:r>
      <w:r w:rsidRPr="00BB6AF8">
        <w:rPr>
          <w:rFonts w:ascii="Times New Roman" w:hAnsi="Times New Roman" w:cs="Times New Roman"/>
          <w:vertAlign w:val="superscript"/>
        </w:rPr>
        <w:t xml:space="preserve"> </w:t>
      </w:r>
      <w:r w:rsidRPr="00BB6AF8">
        <w:rPr>
          <w:rFonts w:ascii="Times New Roman" w:hAnsi="Times New Roman" w:cs="Times New Roman"/>
        </w:rPr>
        <w:t xml:space="preserve">Бюджетного Кодекса Российской Федерации, Уставом сельского поселения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муниципального  района Новосибирской области, заслушав отчет администрации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 об исполнении  бюджета за 2024 год, Совет депутатов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области, </w:t>
      </w:r>
    </w:p>
    <w:p w:rsidR="00BB6AF8" w:rsidRPr="00BB6AF8" w:rsidRDefault="00BB6AF8" w:rsidP="00BB6AF8">
      <w:pPr>
        <w:spacing w:after="0"/>
        <w:jc w:val="both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>РЕШИЛ:</w:t>
      </w:r>
    </w:p>
    <w:p w:rsidR="00BB6AF8" w:rsidRPr="00BB6AF8" w:rsidRDefault="00BB6AF8" w:rsidP="00BB6AF8">
      <w:pPr>
        <w:spacing w:after="0" w:line="240" w:lineRule="auto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1.Утвердить отчет об исполнении бюджета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 за 2024 год по доходам в сумме 11 803 605,35  рубля, по расходам в сумме 10 877 459,49 рубля с превышением доходов над  расходами (</w:t>
      </w:r>
      <w:proofErr w:type="spellStart"/>
      <w:r w:rsidRPr="00BB6AF8">
        <w:rPr>
          <w:rFonts w:ascii="Times New Roman" w:hAnsi="Times New Roman" w:cs="Times New Roman"/>
        </w:rPr>
        <w:t>профицит</w:t>
      </w:r>
      <w:proofErr w:type="spellEnd"/>
      <w:r w:rsidRPr="00BB6AF8">
        <w:rPr>
          <w:rFonts w:ascii="Times New Roman" w:hAnsi="Times New Roman" w:cs="Times New Roman"/>
        </w:rPr>
        <w:t xml:space="preserve">  местного бюджета) в сумме 926 145,86 рублей.</w:t>
      </w:r>
    </w:p>
    <w:p w:rsidR="00BB6AF8" w:rsidRPr="00BB6AF8" w:rsidRDefault="00BB6AF8" w:rsidP="00BB6AF8">
      <w:pPr>
        <w:spacing w:after="0" w:line="240" w:lineRule="auto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2.Экспертное заключение Ревизионной комиссии  по результатам проверки годового отчета об исполнении бюджета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 за 2024 год принять к сведению.</w:t>
      </w:r>
    </w:p>
    <w:p w:rsidR="00BB6AF8" w:rsidRPr="00BB6AF8" w:rsidRDefault="00BB6AF8" w:rsidP="00BB6AF8">
      <w:pPr>
        <w:spacing w:after="0" w:line="240" w:lineRule="auto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3.Настоящее решение вступает в силу со дня его официального опубликования.</w:t>
      </w:r>
    </w:p>
    <w:p w:rsidR="00BB6AF8" w:rsidRPr="00BB6AF8" w:rsidRDefault="00BB6AF8" w:rsidP="00BB6AF8">
      <w:pPr>
        <w:spacing w:after="0" w:line="240" w:lineRule="auto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4.Контроль возложить на комиссию по финансовой комиссии.</w:t>
      </w:r>
    </w:p>
    <w:p w:rsidR="00BB6AF8" w:rsidRPr="00BB6AF8" w:rsidRDefault="00BB6AF8" w:rsidP="00BB6AF8">
      <w:pPr>
        <w:spacing w:after="0" w:line="240" w:lineRule="auto"/>
        <w:rPr>
          <w:rFonts w:ascii="Times New Roman" w:hAnsi="Times New Roman" w:cs="Times New Roman"/>
        </w:rPr>
      </w:pPr>
    </w:p>
    <w:p w:rsidR="00BB6AF8" w:rsidRPr="00BB6AF8" w:rsidRDefault="00BB6AF8" w:rsidP="00BB6AF8">
      <w:pPr>
        <w:spacing w:after="0"/>
        <w:ind w:hanging="360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  Глава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</w:t>
      </w:r>
    </w:p>
    <w:p w:rsidR="00BB6AF8" w:rsidRPr="00BB6AF8" w:rsidRDefault="00BB6AF8" w:rsidP="00BB6AF8">
      <w:pPr>
        <w:spacing w:after="0"/>
        <w:ind w:hanging="360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 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</w:t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  <w:t>С.В.Гайдук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  <w:color w:val="000000"/>
        </w:rPr>
      </w:pP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lastRenderedPageBreak/>
        <w:t>Председатель Совета депутатов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</w:t>
      </w: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</w:t>
      </w:r>
      <w:r w:rsidRPr="00BB6AF8">
        <w:rPr>
          <w:rFonts w:ascii="Times New Roman" w:hAnsi="Times New Roman" w:cs="Times New Roman"/>
        </w:rPr>
        <w:tab/>
        <w:t xml:space="preserve">          </w:t>
      </w:r>
      <w:r w:rsidRPr="00BB6AF8">
        <w:rPr>
          <w:rFonts w:ascii="Times New Roman" w:hAnsi="Times New Roman" w:cs="Times New Roman"/>
        </w:rPr>
        <w:tab/>
      </w:r>
      <w:r w:rsidRPr="00BB6AF8">
        <w:rPr>
          <w:rFonts w:ascii="Times New Roman" w:hAnsi="Times New Roman" w:cs="Times New Roman"/>
        </w:rPr>
        <w:tab/>
        <w:t xml:space="preserve">        </w:t>
      </w:r>
      <w:r w:rsidR="000A7F88">
        <w:rPr>
          <w:rFonts w:ascii="Times New Roman" w:hAnsi="Times New Roman" w:cs="Times New Roman"/>
        </w:rPr>
        <w:t xml:space="preserve">    </w:t>
      </w:r>
      <w:r w:rsidRPr="00BB6AF8">
        <w:rPr>
          <w:rFonts w:ascii="Times New Roman" w:hAnsi="Times New Roman" w:cs="Times New Roman"/>
        </w:rPr>
        <w:t xml:space="preserve">  </w:t>
      </w:r>
      <w:proofErr w:type="spellStart"/>
      <w:r w:rsidRPr="00BB6AF8">
        <w:rPr>
          <w:rFonts w:ascii="Times New Roman" w:hAnsi="Times New Roman" w:cs="Times New Roman"/>
        </w:rPr>
        <w:t>Л.В.Гевля</w:t>
      </w:r>
      <w:proofErr w:type="spellEnd"/>
    </w:p>
    <w:tbl>
      <w:tblPr>
        <w:tblStyle w:val="a5"/>
        <w:tblW w:w="0" w:type="auto"/>
        <w:tblLook w:val="04A0"/>
      </w:tblPr>
      <w:tblGrid>
        <w:gridCol w:w="2420"/>
        <w:gridCol w:w="851"/>
        <w:gridCol w:w="1679"/>
        <w:gridCol w:w="1622"/>
        <w:gridCol w:w="1257"/>
        <w:gridCol w:w="1741"/>
      </w:tblGrid>
      <w:tr w:rsidR="00BB6AF8" w:rsidRPr="00BB6AF8" w:rsidTr="000A7F88">
        <w:trPr>
          <w:trHeight w:val="240"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  <w:p w:rsidR="00BB6AF8" w:rsidRPr="00BB6AF8" w:rsidRDefault="00BB6AF8" w:rsidP="00BB6AF8">
            <w:pPr>
              <w:jc w:val="right"/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 Приложение </w:t>
            </w:r>
          </w:p>
          <w:p w:rsidR="00BB6AF8" w:rsidRPr="00BB6AF8" w:rsidRDefault="00BB6AF8" w:rsidP="00BB6AF8">
            <w:pPr>
              <w:jc w:val="right"/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к решению Совета депутатов</w:t>
            </w:r>
          </w:p>
          <w:p w:rsidR="00BB6AF8" w:rsidRPr="00BB6AF8" w:rsidRDefault="00BB6AF8" w:rsidP="00BB6AF8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BB6AF8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BB6AF8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BB6AF8" w:rsidRPr="00BB6AF8" w:rsidRDefault="00BB6AF8" w:rsidP="00BB6AF8">
            <w:pPr>
              <w:jc w:val="center"/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                                                                     от 22.05.2025 № 217</w:t>
            </w:r>
          </w:p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</w:tr>
      <w:tr w:rsidR="00BB6AF8" w:rsidRPr="00BB6AF8" w:rsidTr="000A7F88">
        <w:trPr>
          <w:trHeight w:val="72"/>
        </w:trPr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  <w:b/>
                <w:bCs/>
              </w:rPr>
            </w:pPr>
            <w:r w:rsidRPr="00BB6AF8">
              <w:rPr>
                <w:rFonts w:ascii="Times New Roman" w:hAnsi="Times New Roman" w:cs="Times New Roman"/>
                <w:b/>
                <w:bCs/>
              </w:rPr>
              <w:t xml:space="preserve">                                 ОТЧЕТ ОБ ИСПОЛНЕНИИ БЮДЖЕТА</w:t>
            </w:r>
          </w:p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</w:tr>
      <w:tr w:rsidR="00BB6AF8" w:rsidRPr="00BB6AF8" w:rsidTr="000A7F88">
        <w:trPr>
          <w:trHeight w:val="282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  <w:b/>
                <w:bCs/>
              </w:rPr>
            </w:pPr>
            <w:r w:rsidRPr="00BB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  <w:b/>
                <w:bCs/>
              </w:rPr>
            </w:pPr>
            <w:r w:rsidRPr="00BB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  <w:b/>
                <w:bCs/>
              </w:rPr>
            </w:pPr>
            <w:r w:rsidRPr="00BB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  <w:b/>
                <w:bCs/>
              </w:rPr>
            </w:pPr>
            <w:r w:rsidRPr="00BB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  <w:b/>
                <w:bCs/>
              </w:rPr>
            </w:pPr>
            <w:r w:rsidRPr="00BB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КОДЫ</w:t>
            </w:r>
          </w:p>
        </w:tc>
      </w:tr>
      <w:tr w:rsidR="00BB6AF8" w:rsidRPr="00BB6AF8" w:rsidTr="000A7F88">
        <w:trPr>
          <w:trHeight w:val="282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на 1 января 2025 г.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Форма по ОКУД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0503117</w:t>
            </w:r>
          </w:p>
        </w:tc>
      </w:tr>
      <w:tr w:rsidR="00BB6AF8" w:rsidRPr="00BB6AF8" w:rsidTr="000A7F88">
        <w:trPr>
          <w:trHeight w:val="282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          Дата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01.01.2025</w:t>
            </w:r>
          </w:p>
        </w:tc>
      </w:tr>
      <w:tr w:rsidR="00BB6AF8" w:rsidRPr="00BB6AF8" w:rsidTr="000A7F88">
        <w:trPr>
          <w:trHeight w:val="282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     по ОКПО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</w:tr>
      <w:tr w:rsidR="00BB6AF8" w:rsidRPr="00BB6AF8" w:rsidTr="000A7F88">
        <w:trPr>
          <w:trHeight w:val="454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финансового органа</w:t>
            </w: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BB6AF8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BB6AF8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BB6AF8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BB6AF8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</w:tr>
      <w:tr w:rsidR="00BB6AF8" w:rsidRPr="00BB6AF8" w:rsidTr="000A7F88">
        <w:trPr>
          <w:trHeight w:val="319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Наименование публично-правового образования </w:t>
            </w: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Бюджет сельских поселений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       по ОКТМО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50619000</w:t>
            </w:r>
          </w:p>
        </w:tc>
      </w:tr>
      <w:tr w:rsidR="00BB6AF8" w:rsidRPr="00BB6AF8" w:rsidTr="000A7F88">
        <w:trPr>
          <w:trHeight w:val="282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Периодичность: месячная, квартальная, годовая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</w:tr>
      <w:tr w:rsidR="00BB6AF8" w:rsidRPr="00BB6AF8" w:rsidTr="000A7F88">
        <w:trPr>
          <w:trHeight w:val="282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Единица измерения:  </w:t>
            </w:r>
            <w:proofErr w:type="spellStart"/>
            <w:r w:rsidRPr="00BB6AF8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383</w:t>
            </w:r>
          </w:p>
        </w:tc>
      </w:tr>
      <w:tr w:rsidR="00BB6AF8" w:rsidRPr="00BB6AF8" w:rsidTr="000A7F88">
        <w:trPr>
          <w:trHeight w:val="282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  <w:b/>
                <w:bCs/>
              </w:rPr>
            </w:pPr>
            <w:r w:rsidRPr="00BB6AF8">
              <w:rPr>
                <w:rFonts w:ascii="Times New Roman" w:hAnsi="Times New Roman" w:cs="Times New Roman"/>
                <w:b/>
                <w:bCs/>
              </w:rPr>
              <w:t xml:space="preserve">                                 1. Доходы бюджета</w:t>
            </w:r>
          </w:p>
        </w:tc>
      </w:tr>
      <w:tr w:rsidR="00BB6AF8" w:rsidRPr="00BB6AF8" w:rsidTr="000A7F88">
        <w:trPr>
          <w:trHeight w:val="322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Наименование показателя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Код дохода по бюджетной классификации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Утвержденные бюджетные назначения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Неисполненные назначения</w:t>
            </w:r>
          </w:p>
        </w:tc>
      </w:tr>
      <w:tr w:rsidR="00BB6AF8" w:rsidRPr="00BB6AF8" w:rsidTr="000A7F8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</w:tr>
      <w:tr w:rsidR="00BB6AF8" w:rsidRPr="00BB6AF8" w:rsidTr="000A7F8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</w:tr>
      <w:tr w:rsidR="00BB6AF8" w:rsidRPr="00BB6AF8" w:rsidTr="000A7F88">
        <w:trPr>
          <w:trHeight w:val="28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</w:t>
            </w:r>
          </w:p>
        </w:tc>
      </w:tr>
      <w:tr w:rsidR="00BB6AF8" w:rsidRPr="00BB6AF8" w:rsidTr="000A7F88">
        <w:trPr>
          <w:trHeight w:val="34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Доходы бюджета - всего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proofErr w:type="spellStart"/>
            <w:r w:rsidRPr="00BB6AF8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11 548 783,90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11 623 386,88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15 240,43</w:t>
            </w:r>
          </w:p>
        </w:tc>
      </w:tr>
      <w:tr w:rsidR="00BB6AF8" w:rsidRPr="00BB6AF8" w:rsidTr="000A7F88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</w:tr>
      <w:tr w:rsidR="00BB6AF8" w:rsidRPr="00BB6AF8" w:rsidTr="000A7F88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НАЛОГОВЫЕ И НЕНАЛОГОВЫЕ ДОХОДЫ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000 1 00 00000 00 0000 000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2 827 700,00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2 902 302,98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15 240,43</w:t>
            </w:r>
          </w:p>
        </w:tc>
      </w:tr>
      <w:tr w:rsidR="00BB6AF8" w:rsidRPr="00BB6AF8" w:rsidTr="000A7F88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НАЛОГИ НА ПРИБЫЛЬ, ДОХОДЫ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000 1 01 00000 00 0000 000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1 046 400,00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1 046 189,38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1 000,92</w:t>
            </w:r>
          </w:p>
        </w:tc>
      </w:tr>
      <w:tr w:rsidR="00BB6AF8" w:rsidRPr="00BB6AF8" w:rsidTr="000A7F88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Налог на доходы физических лиц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000 1 01 02000 01 0000 110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1 046 400,00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1 046 189,38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1 000,92</w:t>
            </w:r>
          </w:p>
        </w:tc>
      </w:tr>
      <w:tr w:rsidR="00BB6AF8" w:rsidRPr="00BB6AF8" w:rsidTr="000A7F88">
        <w:trPr>
          <w:trHeight w:val="181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BB6AF8">
              <w:rPr>
                <w:rFonts w:ascii="Times New Roman" w:hAnsi="Times New Roman" w:cs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 w:rsidRPr="00BB6AF8">
              <w:rPr>
                <w:rFonts w:ascii="Times New Roman" w:hAnsi="Times New Roman" w:cs="Times New Roman"/>
              </w:rPr>
              <w:lastRenderedPageBreak/>
              <w:t>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000 1 01 02010 01 0000 110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1 046 400,00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1 045 399,08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1 000,92</w:t>
            </w:r>
          </w:p>
        </w:tc>
      </w:tr>
      <w:tr w:rsidR="00BB6AF8" w:rsidRPr="00BB6AF8" w:rsidTr="000A7F88">
        <w:trPr>
          <w:trHeight w:val="57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000 1 01 02030 01 0000 110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790,30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000 1 03 00000 00 0000 000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1 486 800,00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1 534 370,92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000 1 03 02000 01 0000 110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1 486 800,00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1 534 370,92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114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000 1 03 02230 01 0000 110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774 600,00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792 710,82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181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000 1 03 02231 01 0000 110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774 600,00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792 710,82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136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BB6AF8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BB6AF8">
              <w:rPr>
                <w:rFonts w:ascii="Times New Roman" w:hAnsi="Times New Roman" w:cs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000 1 03 02240 01 0000 110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3 800,00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4 580,17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204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BB6AF8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BB6AF8">
              <w:rPr>
                <w:rFonts w:ascii="Times New Roman" w:hAnsi="Times New Roman" w:cs="Times New Roman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BB6AF8">
              <w:rPr>
                <w:rFonts w:ascii="Times New Roman" w:hAnsi="Times New Roman" w:cs="Times New Roman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000 1 03 02241 01 0000 110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3 800,00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4 580,17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114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000 1 03 02250 01 0000 110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794 100,00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823 365,44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181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000 1 03 02251 01 0000 110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794 100,00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823 365,44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16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BB6AF8">
              <w:rPr>
                <w:rFonts w:ascii="Times New Roman" w:hAnsi="Times New Roman" w:cs="Times New Roman"/>
              </w:rPr>
              <w:lastRenderedPageBreak/>
              <w:t>отчислений в местные бюджеты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000 1 03 02260 01 0000 110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-85 700,00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-86 285,51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181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000 1 03 02261 01 0000 110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-85 700,00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-86 285,51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НАЛОГИ НА ИМУЩЕСТВО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000 1 06 00000 00 0000 000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186 075,81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213 351,81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14 206,19</w:t>
            </w:r>
          </w:p>
        </w:tc>
      </w:tr>
      <w:tr w:rsidR="00BB6AF8" w:rsidRPr="00BB6AF8" w:rsidTr="000A7F88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Налог на имущество физических лиц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000 1 06 01000 00 0000 110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11 600,00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9 081,09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2 518,91</w:t>
            </w:r>
          </w:p>
        </w:tc>
      </w:tr>
      <w:tr w:rsidR="00BB6AF8" w:rsidRPr="00BB6AF8" w:rsidTr="000A7F88">
        <w:trPr>
          <w:trHeight w:val="69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000 1 06 01030 10 0000 110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11 600,00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9 081,09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2 518,91</w:t>
            </w:r>
          </w:p>
        </w:tc>
      </w:tr>
      <w:tr w:rsidR="00BB6AF8" w:rsidRPr="00BB6AF8" w:rsidTr="000A7F88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Земельный налог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000 1 06 06000 00 0000 110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174 475,81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204 270,72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11 687,28</w:t>
            </w:r>
          </w:p>
        </w:tc>
      </w:tr>
      <w:tr w:rsidR="00BB6AF8" w:rsidRPr="00BB6AF8" w:rsidTr="000A7F88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Земельный налог с организаций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000 1 06 06030 00 0000 110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79 775,81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121 258,00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000 1 06 06033 10 0000 110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79 775,81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121 258,00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Земельный налог с физических лиц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000 1 06 06040 00 0000 110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94 700,00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83 012,72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11 687,28</w:t>
            </w:r>
          </w:p>
        </w:tc>
      </w:tr>
      <w:tr w:rsidR="00BB6AF8" w:rsidRPr="00BB6AF8" w:rsidTr="000A7F88">
        <w:trPr>
          <w:trHeight w:val="46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Земельный налог с физических лиц, обладающих земельным участком, расположенным в границах сельских </w:t>
            </w:r>
            <w:r w:rsidRPr="00BB6AF8">
              <w:rPr>
                <w:rFonts w:ascii="Times New Roman" w:hAnsi="Times New Roman" w:cs="Times New Roman"/>
              </w:rPr>
              <w:lastRenderedPageBreak/>
              <w:t>поселений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000 1 06 06043 10 0000 110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94 700,00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83 012,72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11 687,28</w:t>
            </w:r>
          </w:p>
        </w:tc>
      </w:tr>
      <w:tr w:rsidR="00BB6AF8" w:rsidRPr="00BB6AF8" w:rsidTr="000A7F88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 xml:space="preserve">  ГОСУДАРСТВЕННАЯ ПОШЛИНА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000 1 08 00000 00 0000 000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69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000 1 08 04000 01 0000 110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114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000 1 08 04020 01 0000 110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69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000 1 11 00000 00 0000 000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108 224,19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108 190,87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33,32</w:t>
            </w:r>
          </w:p>
        </w:tc>
      </w:tr>
      <w:tr w:rsidR="00BB6AF8" w:rsidRPr="00BB6AF8" w:rsidTr="0049401F">
        <w:trPr>
          <w:trHeight w:val="69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BB6AF8">
              <w:rPr>
                <w:rFonts w:ascii="Times New Roman" w:hAnsi="Times New Roman" w:cs="Times New Roman"/>
              </w:rPr>
              <w:lastRenderedPageBreak/>
              <w:t>предприятий, в том числе казенных)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000 1 11 05000 00 0000 120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57 200,00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57 166,68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33,32</w:t>
            </w:r>
          </w:p>
        </w:tc>
      </w:tr>
      <w:tr w:rsidR="00BB6AF8" w:rsidRPr="00BB6AF8" w:rsidTr="000A7F88">
        <w:trPr>
          <w:trHeight w:val="136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000 1 11 05030 00 0000 120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57 200,00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57 166,68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33,32</w:t>
            </w:r>
          </w:p>
        </w:tc>
      </w:tr>
      <w:tr w:rsidR="00BB6AF8" w:rsidRPr="00BB6AF8" w:rsidTr="000A7F88">
        <w:trPr>
          <w:trHeight w:val="114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000 1 11 05035 10 0000 120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57 200,00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57 166,68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33,32</w:t>
            </w:r>
          </w:p>
        </w:tc>
      </w:tr>
      <w:tr w:rsidR="00BB6AF8" w:rsidRPr="00BB6AF8" w:rsidTr="000A7F88">
        <w:trPr>
          <w:trHeight w:val="136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000 1 11 09000 00 0000 120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51 024,19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51 024,19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159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 xml:space="preserve"> 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000 1 11 09080 00 0000 120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51 024,19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51 024,19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159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000 1 11 09080 10 0000 120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51 024,19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51 024,19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БЕЗВОЗМЕЗДНЫЕ ПОСТУПЛЕНИЯ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000 2 00 00000 00 0000 000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8 721 083,90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8 721 083,90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000 2 02 00000 00 0000 000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8 548 983,90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8 548 983,90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000 2 02 10000 00 0000 150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5 313 900,00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5 313 900,00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69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 xml:space="preserve">  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000 2 02 16001 00 0000 150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5 313 900,00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5 313 900,00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69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000 2 02 16001 10 0000 150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5 313 900,00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5 313 900,00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000 2 02 20000 00 0000 150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600 000,00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Прочие субсидии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000 2 02 29999 00 0000 150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600 000,00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Прочие субсидии бюджетам сельских поселений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000 2 02 29999 10 0000 150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600 000,00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000 2 02 30000 00 0000 150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168 244,00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168 244,00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000 2 02 30024 00 0000 150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000 2 02 30024 10 0000 150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69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000 2 02 35118 00 0000 150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168 144,00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168 144,00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91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Субвенции бюджетам сельских поселений на осуществление первичного воинского учета органами </w:t>
            </w:r>
            <w:r w:rsidRPr="00BB6AF8">
              <w:rPr>
                <w:rFonts w:ascii="Times New Roman" w:hAnsi="Times New Roman" w:cs="Times New Roman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000 2 02 35118 10 0000 150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168 144,00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168 144,00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 xml:space="preserve">  Иные межбюджетные трансферты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000 2 02 40000 00 0000 150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2 466 839,90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2 466 839,90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000 2 02 49999 00 0000 150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2 466 839,90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2 466 839,90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000 2 02 49999 10 0000 150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2 466 839,90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2 466 839,90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114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000 2 18 00000 00 0000 000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172 100,00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172 100,00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136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000 2 18 00000 00 0000 150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172 100,00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172 100,00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136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 xml:space="preserve">  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000 2 18 00000 10 0000 150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172 100,00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172 100,00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91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000 2 18 60010 10 0000 150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172 100,00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172 100,00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BB6AF8" w:rsidRPr="00BB6AF8" w:rsidRDefault="00BB6AF8" w:rsidP="00BB6AF8">
      <w:pPr>
        <w:spacing w:after="0"/>
        <w:rPr>
          <w:rFonts w:ascii="Times New Roman" w:hAnsi="Times New Roman" w:cs="Times New Roman"/>
          <w:lang w:eastAsia="en-US"/>
        </w:rPr>
      </w:pPr>
    </w:p>
    <w:p w:rsidR="00BB6AF8" w:rsidRPr="00BB6AF8" w:rsidRDefault="00BB6AF8" w:rsidP="00BB6AF8">
      <w:pPr>
        <w:spacing w:after="0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3131"/>
        <w:gridCol w:w="892"/>
        <w:gridCol w:w="1704"/>
        <w:gridCol w:w="1281"/>
        <w:gridCol w:w="1281"/>
        <w:gridCol w:w="1281"/>
      </w:tblGrid>
      <w:tr w:rsidR="00BB6AF8" w:rsidRPr="00BB6AF8" w:rsidTr="000A7F88">
        <w:trPr>
          <w:trHeight w:val="282"/>
        </w:trPr>
        <w:tc>
          <w:tcPr>
            <w:tcW w:w="13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  <w:b/>
                <w:bCs/>
              </w:rPr>
            </w:pPr>
            <w:r w:rsidRPr="00BB6AF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2. Расходы бюджета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            Форма 0503117  с.2</w:t>
            </w:r>
          </w:p>
        </w:tc>
      </w:tr>
      <w:tr w:rsidR="00BB6AF8" w:rsidRPr="00BB6AF8" w:rsidTr="000A7F88">
        <w:trPr>
          <w:trHeight w:val="282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  <w:b/>
                <w:bCs/>
              </w:rPr>
            </w:pPr>
            <w:r w:rsidRPr="00BB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  <w:b/>
                <w:bCs/>
              </w:rPr>
            </w:pPr>
            <w:r w:rsidRPr="00BB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  <w:b/>
                <w:bCs/>
              </w:rPr>
            </w:pPr>
            <w:r w:rsidRPr="00BB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  <w:b/>
                <w:bCs/>
              </w:rPr>
            </w:pPr>
            <w:r w:rsidRPr="00BB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  <w:b/>
                <w:bCs/>
              </w:rPr>
            </w:pPr>
            <w:r w:rsidRPr="00BB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  <w:b/>
                <w:bCs/>
              </w:rPr>
            </w:pPr>
            <w:r w:rsidRPr="00BB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B6AF8" w:rsidRPr="00BB6AF8" w:rsidTr="000A7F88">
        <w:trPr>
          <w:trHeight w:val="322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Код расхода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Неисполненные назначения</w:t>
            </w:r>
          </w:p>
        </w:tc>
      </w:tr>
      <w:tr w:rsidR="00BB6AF8" w:rsidRPr="00BB6AF8" w:rsidTr="000A7F8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</w:tr>
      <w:tr w:rsidR="00BB6AF8" w:rsidRPr="00BB6AF8" w:rsidTr="000A7F8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</w:tr>
      <w:tr w:rsidR="00BB6AF8" w:rsidRPr="00BB6AF8" w:rsidTr="000A7F88">
        <w:trPr>
          <w:trHeight w:val="2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</w:t>
            </w:r>
          </w:p>
        </w:tc>
      </w:tr>
      <w:tr w:rsidR="00BB6AF8" w:rsidRPr="00BB6AF8" w:rsidTr="000A7F88">
        <w:trPr>
          <w:trHeight w:val="33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Расходы бюджета - 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proofErr w:type="spellStart"/>
            <w:r w:rsidRPr="00BB6AF8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11 803 605,35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10 877 459,49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926 145,86</w:t>
            </w:r>
          </w:p>
        </w:tc>
      </w:tr>
      <w:tr w:rsidR="00BB6AF8" w:rsidRPr="00BB6AF8" w:rsidTr="000A7F88">
        <w:trPr>
          <w:trHeight w:val="2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ОБЩЕГОСУДАРСТВЕННЫЕ ВОПРОСЫ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000 0100 00 0 00 00000 000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6 963 835,37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6 150 361,85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813 473,52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000 0102 00 0 00 00000 000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1 168 988,46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1 165 513,21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3 475,25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000 0102 88 0 01 01020 000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1 168 988,46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1 165 513,21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3 475,25</w:t>
            </w:r>
          </w:p>
        </w:tc>
      </w:tr>
      <w:tr w:rsidR="00BB6AF8" w:rsidRPr="00BB6AF8" w:rsidTr="000A7F88">
        <w:trPr>
          <w:trHeight w:val="91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Расходы на выплаты персоналу в целях обеспечения выполнения функций государственными </w:t>
            </w:r>
            <w:r w:rsidRPr="00BB6AF8">
              <w:rPr>
                <w:rFonts w:ascii="Times New Roman" w:hAnsi="Times New Roman" w:cs="Times New Roman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000 0102 88 0 01 01020 100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1 168 988,46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1 165 513,21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3 475,25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000 0102 88 0 01 01020 120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1 168 988,46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1 165 513,21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3 475,25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000 0102 88 0 01 01020 121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895 171,43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69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000 0102 88 0 01 01020 129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270 341,78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69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000 0103 00 0 00 00000 000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9 750,00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250,00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000 0103 88 0 01 01990 000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9 750,00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250,00</w:t>
            </w:r>
          </w:p>
        </w:tc>
      </w:tr>
      <w:tr w:rsidR="00BB6AF8" w:rsidRPr="00BB6AF8" w:rsidTr="000A7F88">
        <w:trPr>
          <w:trHeight w:val="91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bookmarkStart w:id="0" w:name="_GoBack"/>
            <w:r w:rsidRPr="00BB6AF8">
              <w:rPr>
                <w:rFonts w:ascii="Times New Roman" w:hAnsi="Times New Roman" w:cs="Times New Roman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000 0103 88 0 01 01990 100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9 750,00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250,00</w:t>
            </w:r>
          </w:p>
        </w:tc>
      </w:tr>
      <w:bookmarkEnd w:id="0"/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000 0103 88 0 01 01990 120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9 750,00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250,00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выплаты государственных (муниципальных) органов привлекаемым лицам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000 0103 88 0 01 01990 123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9 750,00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69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3 691 381,48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3 162 035,96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529 345,52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000 0104 88 0 01 01040 000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2 795 631,48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2 266 285,96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529 345,52</w:t>
            </w:r>
          </w:p>
        </w:tc>
      </w:tr>
      <w:tr w:rsidR="00BB6AF8" w:rsidRPr="00BB6AF8" w:rsidTr="000A7F88">
        <w:trPr>
          <w:trHeight w:val="91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B6AF8">
              <w:rPr>
                <w:rFonts w:ascii="Times New Roman" w:hAnsi="Times New Roman" w:cs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000 0104 88 0 01 01040 100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2 062 223,25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1 663 030,20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399 193,05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000 0104 88 0 01 01040 120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2 062 223,25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1 663 030,20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399 193,05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000 0104 88 0 01 01040 121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1 073 625,54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69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000 0104 88 0 01 01040 129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589 404,66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000 0104 88 0 01 01040 200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610 508,23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552 957,18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57 551,05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000 0104 88 0 01 01040 240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610 508,23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552 957,18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57 551,05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000 0104 88 0 01 01040 244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449 062,64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000 0104 88 0 01 01040 247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103 894,54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Межбюджетные трансферты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000 0104 88 0 01 01040 500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26 400,00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26 400,00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000 0104 88 0 01 01040 540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26 400,00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26 400,00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000 0104 88 0 01 01040 800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96 500,00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23 898,58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72 601,42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Уплата налогов, сборов и иных платежей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000 0104 88 0 01 01040 850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96 500,00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23 898,58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72 601,42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Уплата прочих налогов, сборов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000 0104 88 0 01 01040 852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12 560,00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Уплата иных платежей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000 0104 88 0 01 01040 853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11 338,58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000 0104 88 0 01 70190 000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000 0104 88 0 01 70190 200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000 0104 88 0 01 70190 240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000 0104 88 0 01 70190 244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000 0104 88 0 01 70510 000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895 650,00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895 650,00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91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000 0104 88 0 01 70510 100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895 650,00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895 650,00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000 0104 88 0 01 70510 120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895 650,00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895 650,00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000 0104 88 0 01 70510 121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895 650,00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69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000 0106 00 0 00 00000 000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25 100,00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25 100,00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000 0106 88 0 01 01060 000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25 100,00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25 100,00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Межбюджетные трансферты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000 0106 88 0 01 01060 500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25 100,00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25 100,00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000 0106 88 0 01 01060 540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25 100,00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25 100,00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Другие общегосударственные вопросы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000 0113 00 0 00 00000 000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2 068 365,43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1 787 962,68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280 402,75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000 0113 88 0 00 01170 000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2 068 365,43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1 787 962,68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280 402,75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000 0113 88 0 00 01170 200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2 068 365,43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1 787 962,68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280 402,75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000 0113 88 0 00 01170 240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2 068 365,43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1 787 962,68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280 402,75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000 0113 88 0 00 01170 244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521 461,95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000 0113 88 0 00 01170 247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1 266 500,73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НАЦИОНАЛЬНАЯ ОБОРОНА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000 0200 00 0 00 00000 000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168 144,00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168 144,00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Мобилизационная и вневойсковая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000 0203 00 0 00 00000 000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168 144,00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168 144,00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000 0203 88 0 00 51180 000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168 144,00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168 144,00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91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B6AF8">
              <w:rPr>
                <w:rFonts w:ascii="Times New Roman" w:hAnsi="Times New Roman" w:cs="Times New Roman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000 0203 88 0 00 51180 100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164 144,00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164 144,00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000 0203 88 0 00 51180 120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164 144,00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164 144,00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000 0203 88 0 00 51180 121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126 070,67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69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000 0203 88 0 00 51180 129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38 073,33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000 0203 88 0 00 51180 200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000 0203 88 0 00 51180 240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000 0203 88 0 00 51180 244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000 0300 00 0 00 00000 000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287 695,50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281 695,50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6 000,00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000 0310 00 0 00 00000 000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287 695,50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281 695,50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6 000,00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000 0310 88 0 00 03100 000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287 695,50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281 695,50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6 000,00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000 0310 88 0 00 03100 200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281 695,50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281 695,50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000 0310 88 0 00 03100 240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281 695,50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281 695,50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000 0310 88 0 00 03100 244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281 695,50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000 0310 88 0 00 03100 800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6 000,00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Уплата налогов, сборов и иных платежей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000 0310 88 0 00 03100 850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6 000,00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НАЦИОНАЛЬНАЯ ЭКОНОМИКА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000 0400 00 0 00 00000 000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2 309 492,12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2 230 572,94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78 919,18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Дорожное хозяйство (дорожные фонды)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000 0409 00 0 00 00000 000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2 309 492,12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2 230 572,94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78 919,18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000 0409 88 0 00 04090 000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2 309 492,12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2 230 572,94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78 919,18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000 0409 88 0 00 04090 200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2 309 492,12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2 230 572,94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78 919,18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000 0409 88 0 00 04090 240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2 309 492,12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2 230 572,94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78 919,18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000 0409 88 0 00 04090 244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2 230 572,94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ЖИЛИЩНО-КОММУНАЛЬНОЕ ХОЗЯЙСТВО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000 0500 00 0 00 00000 000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1 589 052,71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1 575 776,35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13 276,36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Благоустройство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1 589 052,71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1 575 776,35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13 276,36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000 0503 88 0 00 05030 000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504 000,00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492 872,49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11 127,51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000 0503 88 0 00 05030 200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504 000,00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492 872,49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11 127,51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000 0503 88 0 00 05030 240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504 000,00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492 872,49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11 127,51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000 0503 88 0 00 05030 244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315 570,48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000 0503 88 0 00 05030 247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177 302,01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000 0503 88 0 00 05130 000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243 400,00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243 400,00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000 0503 88 0 00 05130 200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243 400,00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243 400,00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000 0503 88 0 00 05130 240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243 400,00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243 400,00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000 0503 88 0 00 05130 244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243 400,00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000 0503 88 0 00 05530 000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191 652,71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189 503,86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2 148,85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000 0503 88 0 00 05530 200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191 652,71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189 503,86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2 148,85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000 0503 88 0 00 05530 240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191 652,71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189 503,86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2 148,85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000 0503 88 0 00 05530 244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189 503,86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000 0503 88 0 00 70370 000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600 000,00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600 000,00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000 0503 88 0 00 70370 200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600 000,00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600 000,00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000 0503 88 0 00 70370 240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600 000,00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600 000,00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000 0503 88 0 00 70370 244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600 000,00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000 0503 88 0 00 70510 000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000 0503 88 0 00 70510 200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000 0503 88 0 00 70510 240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000 0503 88 0 00 70510 244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ОБРАЗОВАНИЕ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000 0700 00 0 00 00000 000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12 000,00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5 500,00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6 500,00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Профессиональная подготовка, переподготовка и повышение квалификации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000 0705 00 0 00 00000 000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12 000,00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5 500,00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6 500,00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000 0705 88 0 00 07050 000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12 000,00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5 500,00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6 500,00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000 0705 88 0 00 07050 200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12 000,00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5 500,00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6 500,00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000 0705 88 0 00 07050 240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12 000,00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5 500,00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6 500,00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000 0705 88 0 00 07050 244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5 500,00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КУЛЬТУРА, КИНЕМАТОГРАФИЯ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000 0800 00 0 00 00000 000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290 350,00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290 350,00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Культура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000 0801 00 0 00 00000 000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290 350,00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290 350,00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000 0801 88 0 00 08010 000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130 000,00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130 000,00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Межбюджетные трансферты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000 0801 88 0 00 08010 500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130 000,00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130 000,00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000 0801 88 0 00 08010 540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130 000,00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130 000,00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000 0801 88 0 00 70510 000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160 350,00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160 350,00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Межбюджетные трансферты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000 0801 88 0 00 70510 500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160 350,00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160 350,00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000 0801 88 0 00 70510 540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160 350,00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160 350,00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СОЦИАЛЬНАЯ ПОЛИТИКА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000 1000 00 0 </w:t>
            </w:r>
            <w:r w:rsidRPr="00BB6AF8">
              <w:rPr>
                <w:rFonts w:ascii="Times New Roman" w:hAnsi="Times New Roman" w:cs="Times New Roman"/>
              </w:rPr>
              <w:lastRenderedPageBreak/>
              <w:t>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>130 000,00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122 023,20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7 976,80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 xml:space="preserve">  Пенсионное обеспечение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000 1001 00 0 00 00000 000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130 000,00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122 023,20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7 976,80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000 1001 88 0 02 10010 000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130 000,00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122 023,20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7 976,80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000 1001 88 0 02 10010 300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130 000,00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122 023,20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7 976,80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000 1001 88 0 02 10010 310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130 000,00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122 023,20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7 976,80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пенсии, социальные доплаты к пенсиям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000 1001 88 0 02 10010 312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122 023,20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ФИЗИЧЕСКАЯ КУЛЬТУРА И СПОРТ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000 1100 00 0 00 00000 000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53 035,65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53 035,65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Массовый спорт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000 1102 00 0 00 00000 000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53 035,65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53 035,65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000 1102 88 0 00 11020 000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53 035,65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53 035,65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000 1102 88 0 00 11020 200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53 035,65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53 035,65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000 1102 88 0 00 11020 240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53 035,65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53 035,65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000 1102 88 0 00 11020 244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53 035,65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0A7F88">
        <w:trPr>
          <w:trHeight w:val="48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Результат исполнения бюджета (дефицит / </w:t>
            </w:r>
            <w:proofErr w:type="spellStart"/>
            <w:r w:rsidRPr="00BB6AF8">
              <w:rPr>
                <w:rFonts w:ascii="Times New Roman" w:hAnsi="Times New Roman" w:cs="Times New Roman"/>
              </w:rPr>
              <w:t>профицит</w:t>
            </w:r>
            <w:proofErr w:type="spellEnd"/>
            <w:r w:rsidRPr="00BB6A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proofErr w:type="spellStart"/>
            <w:r w:rsidRPr="00BB6AF8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-254 821,45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745 927,39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proofErr w:type="spellStart"/>
            <w:r w:rsidRPr="00BB6AF8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</w:tr>
    </w:tbl>
    <w:p w:rsidR="00BB6AF8" w:rsidRPr="00BB6AF8" w:rsidRDefault="00BB6AF8" w:rsidP="00BB6AF8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Style w:val="a5"/>
        <w:tblW w:w="9571" w:type="dxa"/>
        <w:tblLook w:val="04A0"/>
      </w:tblPr>
      <w:tblGrid>
        <w:gridCol w:w="1895"/>
        <w:gridCol w:w="900"/>
        <w:gridCol w:w="1895"/>
        <w:gridCol w:w="1723"/>
        <w:gridCol w:w="1328"/>
        <w:gridCol w:w="1830"/>
      </w:tblGrid>
      <w:tr w:rsidR="00BB6AF8" w:rsidRPr="00BB6AF8" w:rsidTr="00BB6AF8">
        <w:trPr>
          <w:trHeight w:val="30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                      Форма 0503117  с.3</w:t>
            </w:r>
          </w:p>
        </w:tc>
      </w:tr>
      <w:tr w:rsidR="00BB6AF8" w:rsidRPr="00BB6AF8" w:rsidTr="00BB6AF8">
        <w:trPr>
          <w:trHeight w:val="282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  <w:b/>
                <w:bCs/>
              </w:rPr>
            </w:pPr>
            <w:r w:rsidRPr="00BB6AF8">
              <w:rPr>
                <w:rFonts w:ascii="Times New Roman" w:hAnsi="Times New Roman" w:cs="Times New Roman"/>
                <w:b/>
                <w:bCs/>
              </w:rPr>
              <w:t xml:space="preserve">                                  3. Источники финансирования дефицита бюджета</w:t>
            </w:r>
          </w:p>
        </w:tc>
      </w:tr>
      <w:tr w:rsidR="00BB6AF8" w:rsidRPr="00BB6AF8" w:rsidTr="00BB6AF8">
        <w:trPr>
          <w:trHeight w:val="24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</w:tr>
      <w:tr w:rsidR="00BB6AF8" w:rsidRPr="00BB6AF8" w:rsidTr="00BB6AF8">
        <w:trPr>
          <w:trHeight w:val="322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Наименование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Утвержденные бюджетные назначения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Неисполненные назначения</w:t>
            </w:r>
          </w:p>
        </w:tc>
      </w:tr>
      <w:tr w:rsidR="00BB6AF8" w:rsidRPr="00BB6AF8" w:rsidTr="00BB6AF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</w:tr>
      <w:tr w:rsidR="00BB6AF8" w:rsidRPr="00BB6AF8" w:rsidTr="00BB6AF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</w:tr>
      <w:tr w:rsidR="00BB6AF8" w:rsidRPr="00BB6AF8" w:rsidTr="00BB6AF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</w:tr>
      <w:tr w:rsidR="00BB6AF8" w:rsidRPr="00BB6AF8" w:rsidTr="00BB6AF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</w:tr>
      <w:tr w:rsidR="00BB6AF8" w:rsidRPr="00BB6AF8" w:rsidTr="00BB6AF8">
        <w:trPr>
          <w:trHeight w:val="24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</w:t>
            </w:r>
          </w:p>
        </w:tc>
      </w:tr>
      <w:tr w:rsidR="00BB6AF8" w:rsidRPr="00BB6AF8" w:rsidTr="00BB6AF8">
        <w:trPr>
          <w:trHeight w:val="3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Источники финансирования дефицита бюджета -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proofErr w:type="spellStart"/>
            <w:r w:rsidRPr="00BB6AF8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254 821,45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-745 927,39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1 000 748,84</w:t>
            </w:r>
          </w:p>
        </w:tc>
      </w:tr>
      <w:tr w:rsidR="00BB6AF8" w:rsidRPr="00BB6AF8" w:rsidTr="00BB6AF8">
        <w:trPr>
          <w:trHeight w:val="24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</w:tr>
      <w:tr w:rsidR="00BB6AF8" w:rsidRPr="00BB6AF8" w:rsidTr="00BB6AF8">
        <w:trPr>
          <w:trHeight w:val="3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источники внутреннего финансирования бюджета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proofErr w:type="spellStart"/>
            <w:r w:rsidRPr="00BB6AF8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BB6AF8">
        <w:trPr>
          <w:trHeight w:val="24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>из них: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</w:tr>
      <w:tr w:rsidR="00BB6AF8" w:rsidRPr="00BB6AF8" w:rsidTr="00BB6AF8">
        <w:trPr>
          <w:trHeight w:val="282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источники внешнего финансирования бюджета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proofErr w:type="spellStart"/>
            <w:r w:rsidRPr="00BB6AF8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</w:tr>
      <w:tr w:rsidR="00BB6AF8" w:rsidRPr="00BB6AF8" w:rsidTr="00BB6AF8">
        <w:trPr>
          <w:trHeight w:val="25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</w:tr>
      <w:tr w:rsidR="00BB6AF8" w:rsidRPr="00BB6AF8" w:rsidTr="00BB6AF8">
        <w:trPr>
          <w:trHeight w:val="282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Изменение остатков средств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254 821,45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-745 927,39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1 000 748,84</w:t>
            </w:r>
          </w:p>
        </w:tc>
      </w:tr>
      <w:tr w:rsidR="00BB6AF8" w:rsidRPr="00BB6AF8" w:rsidTr="00BB6AF8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BB6AF8">
              <w:rPr>
                <w:rFonts w:ascii="Times New Roman" w:hAnsi="Times New Roman" w:cs="Times New Roman"/>
              </w:rPr>
              <w:t>00</w:t>
            </w:r>
            <w:proofErr w:type="spellEnd"/>
            <w:r w:rsidRPr="00BB6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AF8">
              <w:rPr>
                <w:rFonts w:ascii="Times New Roman" w:hAnsi="Times New Roman" w:cs="Times New Roman"/>
              </w:rPr>
              <w:t>00</w:t>
            </w:r>
            <w:proofErr w:type="spellEnd"/>
            <w:r w:rsidRPr="00BB6AF8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254 821,45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-745 927,39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1 000 748,84</w:t>
            </w:r>
          </w:p>
        </w:tc>
      </w:tr>
      <w:tr w:rsidR="00BB6AF8" w:rsidRPr="00BB6AF8" w:rsidTr="00BB6AF8">
        <w:trPr>
          <w:trHeight w:val="282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увеличение остатков средств,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X</w:t>
            </w:r>
          </w:p>
        </w:tc>
      </w:tr>
      <w:tr w:rsidR="00BB6AF8" w:rsidRPr="00BB6AF8" w:rsidTr="00BB6AF8">
        <w:trPr>
          <w:trHeight w:val="30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Увеличение остатков средств,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000 00 </w:t>
            </w:r>
            <w:proofErr w:type="spellStart"/>
            <w:r w:rsidRPr="00BB6AF8">
              <w:rPr>
                <w:rFonts w:ascii="Times New Roman" w:hAnsi="Times New Roman" w:cs="Times New Roman"/>
              </w:rPr>
              <w:t>00</w:t>
            </w:r>
            <w:proofErr w:type="spellEnd"/>
            <w:r w:rsidRPr="00BB6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AF8">
              <w:rPr>
                <w:rFonts w:ascii="Times New Roman" w:hAnsi="Times New Roman" w:cs="Times New Roman"/>
              </w:rPr>
              <w:t>00</w:t>
            </w:r>
            <w:proofErr w:type="spellEnd"/>
            <w:r w:rsidRPr="00BB6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AF8">
              <w:rPr>
                <w:rFonts w:ascii="Times New Roman" w:hAnsi="Times New Roman" w:cs="Times New Roman"/>
              </w:rPr>
              <w:t>00</w:t>
            </w:r>
            <w:proofErr w:type="spellEnd"/>
            <w:r w:rsidRPr="00BB6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AF8">
              <w:rPr>
                <w:rFonts w:ascii="Times New Roman" w:hAnsi="Times New Roman" w:cs="Times New Roman"/>
              </w:rPr>
              <w:t>00</w:t>
            </w:r>
            <w:proofErr w:type="spellEnd"/>
            <w:r w:rsidRPr="00BB6AF8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-11 548 783,90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-11 623 386,88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X</w:t>
            </w:r>
          </w:p>
        </w:tc>
      </w:tr>
      <w:tr w:rsidR="00BB6AF8" w:rsidRPr="00BB6AF8" w:rsidTr="00BB6AF8">
        <w:trPr>
          <w:trHeight w:val="30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Увеличение остатков средств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BB6AF8">
              <w:rPr>
                <w:rFonts w:ascii="Times New Roman" w:hAnsi="Times New Roman" w:cs="Times New Roman"/>
              </w:rPr>
              <w:t>00</w:t>
            </w:r>
            <w:proofErr w:type="spellEnd"/>
            <w:r w:rsidRPr="00BB6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AF8">
              <w:rPr>
                <w:rFonts w:ascii="Times New Roman" w:hAnsi="Times New Roman" w:cs="Times New Roman"/>
              </w:rPr>
              <w:t>00</w:t>
            </w:r>
            <w:proofErr w:type="spellEnd"/>
            <w:r w:rsidRPr="00BB6AF8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-11 548 783,90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-11 623 386,88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X</w:t>
            </w:r>
          </w:p>
        </w:tc>
      </w:tr>
      <w:tr w:rsidR="00BB6AF8" w:rsidRPr="00BB6AF8" w:rsidTr="00BB6AF8">
        <w:trPr>
          <w:trHeight w:val="30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Увеличение прочих остатков средств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000 01 05 02 00 </w:t>
            </w:r>
            <w:proofErr w:type="spellStart"/>
            <w:r w:rsidRPr="00BB6AF8">
              <w:rPr>
                <w:rFonts w:ascii="Times New Roman" w:hAnsi="Times New Roman" w:cs="Times New Roman"/>
              </w:rPr>
              <w:t>00</w:t>
            </w:r>
            <w:proofErr w:type="spellEnd"/>
            <w:r w:rsidRPr="00BB6AF8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-11 548 783,90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-11 623 386,88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X</w:t>
            </w:r>
          </w:p>
        </w:tc>
      </w:tr>
      <w:tr w:rsidR="00BB6AF8" w:rsidRPr="00BB6AF8" w:rsidTr="00BB6AF8">
        <w:trPr>
          <w:trHeight w:val="30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000 01 05 02 01 00 0000 510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-11 548 783,90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-11 623 386,88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X</w:t>
            </w:r>
          </w:p>
        </w:tc>
      </w:tr>
      <w:tr w:rsidR="00BB6AF8" w:rsidRPr="00BB6AF8" w:rsidTr="00BB6AF8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000 01 05 02 01 10 0000 510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-11 548 783,90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-11 623 386,88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X</w:t>
            </w:r>
          </w:p>
        </w:tc>
      </w:tr>
      <w:tr w:rsidR="00BB6AF8" w:rsidRPr="00BB6AF8" w:rsidTr="00BB6AF8">
        <w:trPr>
          <w:trHeight w:val="282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уменьшение остатков средств,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X</w:t>
            </w:r>
          </w:p>
        </w:tc>
      </w:tr>
      <w:tr w:rsidR="00BB6AF8" w:rsidRPr="00BB6AF8" w:rsidTr="00BB6AF8">
        <w:trPr>
          <w:trHeight w:val="30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Уменьшение остатков средств,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000 00 </w:t>
            </w:r>
            <w:proofErr w:type="spellStart"/>
            <w:r w:rsidRPr="00BB6AF8">
              <w:rPr>
                <w:rFonts w:ascii="Times New Roman" w:hAnsi="Times New Roman" w:cs="Times New Roman"/>
              </w:rPr>
              <w:t>00</w:t>
            </w:r>
            <w:proofErr w:type="spellEnd"/>
            <w:r w:rsidRPr="00BB6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AF8">
              <w:rPr>
                <w:rFonts w:ascii="Times New Roman" w:hAnsi="Times New Roman" w:cs="Times New Roman"/>
              </w:rPr>
              <w:t>00</w:t>
            </w:r>
            <w:proofErr w:type="spellEnd"/>
            <w:r w:rsidRPr="00BB6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AF8">
              <w:rPr>
                <w:rFonts w:ascii="Times New Roman" w:hAnsi="Times New Roman" w:cs="Times New Roman"/>
              </w:rPr>
              <w:t>00</w:t>
            </w:r>
            <w:proofErr w:type="spellEnd"/>
            <w:r w:rsidRPr="00BB6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AF8">
              <w:rPr>
                <w:rFonts w:ascii="Times New Roman" w:hAnsi="Times New Roman" w:cs="Times New Roman"/>
              </w:rPr>
              <w:t>00</w:t>
            </w:r>
            <w:proofErr w:type="spellEnd"/>
            <w:r w:rsidRPr="00BB6AF8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11 803 605,35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10 877 459,49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X</w:t>
            </w:r>
          </w:p>
        </w:tc>
      </w:tr>
      <w:tr w:rsidR="00BB6AF8" w:rsidRPr="00BB6AF8" w:rsidTr="00BB6AF8">
        <w:trPr>
          <w:trHeight w:val="30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Уменьшение остатков средств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BB6AF8">
              <w:rPr>
                <w:rFonts w:ascii="Times New Roman" w:hAnsi="Times New Roman" w:cs="Times New Roman"/>
              </w:rPr>
              <w:t>00</w:t>
            </w:r>
            <w:proofErr w:type="spellEnd"/>
            <w:r w:rsidRPr="00BB6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AF8">
              <w:rPr>
                <w:rFonts w:ascii="Times New Roman" w:hAnsi="Times New Roman" w:cs="Times New Roman"/>
              </w:rPr>
              <w:t>00</w:t>
            </w:r>
            <w:proofErr w:type="spellEnd"/>
            <w:r w:rsidRPr="00BB6AF8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11 803 605,35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10 877 459,49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X</w:t>
            </w:r>
          </w:p>
        </w:tc>
      </w:tr>
      <w:tr w:rsidR="00BB6AF8" w:rsidRPr="00BB6AF8" w:rsidTr="00BB6AF8">
        <w:trPr>
          <w:trHeight w:val="30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Уменьшение прочих остатков средств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000 01 05 02 00 </w:t>
            </w:r>
            <w:proofErr w:type="spellStart"/>
            <w:r w:rsidRPr="00BB6AF8">
              <w:rPr>
                <w:rFonts w:ascii="Times New Roman" w:hAnsi="Times New Roman" w:cs="Times New Roman"/>
              </w:rPr>
              <w:t>00</w:t>
            </w:r>
            <w:proofErr w:type="spellEnd"/>
            <w:r w:rsidRPr="00BB6AF8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11 803 605,35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10 877 459,49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X</w:t>
            </w:r>
          </w:p>
        </w:tc>
      </w:tr>
      <w:tr w:rsidR="00BB6AF8" w:rsidRPr="00BB6AF8" w:rsidTr="00BB6AF8">
        <w:trPr>
          <w:trHeight w:val="30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000 01 05 02 01 00 0000 610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11 803 605,35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10 877 459,49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X</w:t>
            </w:r>
          </w:p>
        </w:tc>
      </w:tr>
      <w:tr w:rsidR="00BB6AF8" w:rsidRPr="00BB6AF8" w:rsidTr="00BB6AF8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lastRenderedPageBreak/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000 01 05 02 01 10 0000 610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11 803 605,35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10 877 459,49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X</w:t>
            </w:r>
          </w:p>
        </w:tc>
      </w:tr>
      <w:tr w:rsidR="00BB6AF8" w:rsidRPr="00BB6AF8" w:rsidTr="00BB6AF8">
        <w:trPr>
          <w:trHeight w:val="199"/>
        </w:trPr>
        <w:tc>
          <w:tcPr>
            <w:tcW w:w="189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</w:tr>
      <w:tr w:rsidR="00BB6AF8" w:rsidRPr="00BB6AF8" w:rsidTr="00BB6AF8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9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</w:tr>
      <w:tr w:rsidR="00BB6AF8" w:rsidRPr="00BB6AF8" w:rsidTr="00BB6AF8">
        <w:trPr>
          <w:trHeight w:val="300"/>
        </w:trPr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 xml:space="preserve">Руководитель </w:t>
            </w:r>
          </w:p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Гайдук Светлана Викторовна</w:t>
            </w:r>
          </w:p>
          <w:p w:rsidR="00BB6AF8" w:rsidRPr="00BB6AF8" w:rsidRDefault="00BB6AF8" w:rsidP="00BB6AF8">
            <w:pPr>
              <w:rPr>
                <w:rFonts w:ascii="Times New Roman" w:hAnsi="Times New Roman" w:cs="Times New Roman"/>
              </w:rPr>
            </w:pPr>
            <w:r w:rsidRPr="00BB6AF8">
              <w:rPr>
                <w:rFonts w:ascii="Times New Roman" w:hAnsi="Times New Roman" w:cs="Times New Roman"/>
              </w:rPr>
              <w:t> </w:t>
            </w:r>
          </w:p>
        </w:tc>
      </w:tr>
    </w:tbl>
    <w:p w:rsidR="008C7FC9" w:rsidRPr="008C7FC9" w:rsidRDefault="008C7FC9" w:rsidP="008C7FC9">
      <w:pPr>
        <w:spacing w:after="0"/>
        <w:jc w:val="center"/>
        <w:rPr>
          <w:rFonts w:ascii="Times New Roman" w:hAnsi="Times New Roman" w:cs="Times New Roman"/>
          <w:b/>
        </w:rPr>
      </w:pPr>
      <w:r w:rsidRPr="008C7FC9">
        <w:rPr>
          <w:rFonts w:ascii="Times New Roman" w:hAnsi="Times New Roman" w:cs="Times New Roman"/>
          <w:b/>
        </w:rPr>
        <w:t>СОВЕТ ДЕПУТАТОВ</w:t>
      </w:r>
    </w:p>
    <w:p w:rsidR="008C7FC9" w:rsidRPr="008C7FC9" w:rsidRDefault="008C7FC9" w:rsidP="008C7FC9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8C7FC9">
        <w:rPr>
          <w:rFonts w:ascii="Times New Roman" w:hAnsi="Times New Roman" w:cs="Times New Roman"/>
          <w:b/>
        </w:rPr>
        <w:t>АЛАБУГИНСКОГО СЕЛЬСОВЕТА</w:t>
      </w:r>
    </w:p>
    <w:p w:rsidR="008C7FC9" w:rsidRPr="008C7FC9" w:rsidRDefault="008C7FC9" w:rsidP="008C7FC9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8C7FC9">
        <w:rPr>
          <w:rFonts w:ascii="Times New Roman" w:hAnsi="Times New Roman" w:cs="Times New Roman"/>
          <w:b/>
        </w:rPr>
        <w:t>Каргатского</w:t>
      </w:r>
      <w:proofErr w:type="spellEnd"/>
      <w:r w:rsidRPr="008C7FC9">
        <w:rPr>
          <w:rFonts w:ascii="Times New Roman" w:hAnsi="Times New Roman" w:cs="Times New Roman"/>
          <w:b/>
        </w:rPr>
        <w:t xml:space="preserve"> района Новосибирской области</w:t>
      </w:r>
    </w:p>
    <w:p w:rsidR="008C7FC9" w:rsidRPr="008C7FC9" w:rsidRDefault="008C7FC9" w:rsidP="008C7FC9">
      <w:pPr>
        <w:spacing w:after="0"/>
        <w:rPr>
          <w:rFonts w:ascii="Times New Roman" w:hAnsi="Times New Roman" w:cs="Times New Roman"/>
          <w:b/>
        </w:rPr>
      </w:pPr>
    </w:p>
    <w:p w:rsidR="008C7FC9" w:rsidRPr="008C7FC9" w:rsidRDefault="008C7FC9" w:rsidP="008C7FC9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8C7FC9">
        <w:rPr>
          <w:rFonts w:ascii="Times New Roman" w:hAnsi="Times New Roman" w:cs="Times New Roman"/>
          <w:b/>
        </w:rPr>
        <w:t>Р</w:t>
      </w:r>
      <w:proofErr w:type="gramEnd"/>
      <w:r w:rsidRPr="008C7FC9">
        <w:rPr>
          <w:rFonts w:ascii="Times New Roman" w:hAnsi="Times New Roman" w:cs="Times New Roman"/>
          <w:b/>
        </w:rPr>
        <w:t xml:space="preserve"> Е Ш Е Н И Е</w:t>
      </w:r>
    </w:p>
    <w:p w:rsidR="008C7FC9" w:rsidRPr="008C7FC9" w:rsidRDefault="008C7FC9" w:rsidP="008C7FC9">
      <w:pPr>
        <w:spacing w:after="0"/>
        <w:jc w:val="center"/>
        <w:rPr>
          <w:rFonts w:ascii="Times New Roman" w:hAnsi="Times New Roman" w:cs="Times New Roman"/>
          <w:b/>
        </w:rPr>
      </w:pPr>
      <w:r w:rsidRPr="008C7FC9">
        <w:rPr>
          <w:rFonts w:ascii="Times New Roman" w:hAnsi="Times New Roman" w:cs="Times New Roman"/>
          <w:b/>
        </w:rPr>
        <w:t>очередной 47-й сессии</w:t>
      </w:r>
    </w:p>
    <w:p w:rsidR="008C7FC9" w:rsidRPr="008C7FC9" w:rsidRDefault="008C7FC9" w:rsidP="008C7FC9">
      <w:pPr>
        <w:spacing w:after="0"/>
        <w:jc w:val="both"/>
        <w:rPr>
          <w:rFonts w:ascii="Times New Roman" w:hAnsi="Times New Roman" w:cs="Times New Roman"/>
        </w:rPr>
      </w:pPr>
      <w:r w:rsidRPr="008C7FC9">
        <w:rPr>
          <w:rFonts w:ascii="Times New Roman" w:hAnsi="Times New Roman" w:cs="Times New Roman"/>
        </w:rPr>
        <w:t>22.05.2025                                                                                               № 218</w:t>
      </w:r>
    </w:p>
    <w:p w:rsidR="008C7FC9" w:rsidRPr="008C7FC9" w:rsidRDefault="008C7FC9" w:rsidP="008C7FC9">
      <w:pPr>
        <w:spacing w:after="0"/>
        <w:jc w:val="both"/>
        <w:rPr>
          <w:rFonts w:ascii="Times New Roman" w:hAnsi="Times New Roman" w:cs="Times New Roman"/>
        </w:rPr>
      </w:pPr>
      <w:r w:rsidRPr="008C7FC9">
        <w:rPr>
          <w:rFonts w:ascii="Times New Roman" w:hAnsi="Times New Roman" w:cs="Times New Roman"/>
        </w:rPr>
        <w:tab/>
      </w:r>
      <w:r w:rsidRPr="008C7FC9">
        <w:rPr>
          <w:rFonts w:ascii="Times New Roman" w:hAnsi="Times New Roman" w:cs="Times New Roman"/>
        </w:rPr>
        <w:tab/>
      </w:r>
      <w:r w:rsidRPr="008C7FC9">
        <w:rPr>
          <w:rFonts w:ascii="Times New Roman" w:hAnsi="Times New Roman" w:cs="Times New Roman"/>
        </w:rPr>
        <w:tab/>
      </w:r>
      <w:r w:rsidRPr="008C7FC9">
        <w:rPr>
          <w:rFonts w:ascii="Times New Roman" w:hAnsi="Times New Roman" w:cs="Times New Roman"/>
        </w:rPr>
        <w:tab/>
      </w:r>
      <w:r w:rsidRPr="008C7FC9">
        <w:rPr>
          <w:rFonts w:ascii="Times New Roman" w:hAnsi="Times New Roman" w:cs="Times New Roman"/>
        </w:rPr>
        <w:tab/>
        <w:t xml:space="preserve">       с</w:t>
      </w:r>
      <w:proofErr w:type="gramStart"/>
      <w:r w:rsidRPr="008C7FC9">
        <w:rPr>
          <w:rFonts w:ascii="Times New Roman" w:hAnsi="Times New Roman" w:cs="Times New Roman"/>
        </w:rPr>
        <w:t>.М</w:t>
      </w:r>
      <w:proofErr w:type="gramEnd"/>
      <w:r w:rsidRPr="008C7FC9">
        <w:rPr>
          <w:rFonts w:ascii="Times New Roman" w:hAnsi="Times New Roman" w:cs="Times New Roman"/>
        </w:rPr>
        <w:t>амонтовое</w:t>
      </w:r>
    </w:p>
    <w:p w:rsidR="008C7FC9" w:rsidRPr="008C7FC9" w:rsidRDefault="008C7FC9" w:rsidP="008C7FC9">
      <w:pPr>
        <w:pStyle w:val="1"/>
        <w:spacing w:before="0" w:after="0" w:line="276" w:lineRule="auto"/>
        <w:jc w:val="center"/>
        <w:rPr>
          <w:rFonts w:ascii="Times New Roman" w:eastAsiaTheme="minorEastAsia" w:hAnsi="Times New Roman" w:cs="Times New Roman"/>
          <w:sz w:val="22"/>
          <w:szCs w:val="22"/>
        </w:rPr>
      </w:pPr>
      <w:r w:rsidRPr="008C7FC9">
        <w:rPr>
          <w:rFonts w:ascii="Times New Roman" w:eastAsiaTheme="minorEastAsia" w:hAnsi="Times New Roman" w:cs="Times New Roman"/>
          <w:sz w:val="22"/>
          <w:szCs w:val="22"/>
        </w:rPr>
        <w:t xml:space="preserve">О предоставлении земельного участка в безвозмездное пользование религиозной организации </w:t>
      </w:r>
      <w:r w:rsidRPr="008C7FC9">
        <w:rPr>
          <w:rFonts w:ascii="Times New Roman" w:hAnsi="Times New Roman" w:cs="Times New Roman"/>
          <w:sz w:val="22"/>
          <w:szCs w:val="22"/>
        </w:rPr>
        <w:t>Приход Храма во имя святого пророка Илии г</w:t>
      </w:r>
      <w:proofErr w:type="gramStart"/>
      <w:r w:rsidRPr="008C7FC9">
        <w:rPr>
          <w:rFonts w:ascii="Times New Roman" w:hAnsi="Times New Roman" w:cs="Times New Roman"/>
          <w:sz w:val="22"/>
          <w:szCs w:val="22"/>
        </w:rPr>
        <w:t>.К</w:t>
      </w:r>
      <w:proofErr w:type="gramEnd"/>
      <w:r w:rsidRPr="008C7FC9">
        <w:rPr>
          <w:rFonts w:ascii="Times New Roman" w:hAnsi="Times New Roman" w:cs="Times New Roman"/>
          <w:sz w:val="22"/>
          <w:szCs w:val="22"/>
        </w:rPr>
        <w:t>аргата Новосибирской области Каинской Епархии Русской Православной Церкви (Московский Патриархат)</w:t>
      </w:r>
    </w:p>
    <w:p w:rsidR="008C7FC9" w:rsidRPr="008C7FC9" w:rsidRDefault="008C7FC9" w:rsidP="008C7FC9">
      <w:pPr>
        <w:pStyle w:val="a6"/>
        <w:spacing w:line="276" w:lineRule="auto"/>
        <w:jc w:val="center"/>
        <w:rPr>
          <w:rFonts w:ascii="Times New Roman" w:eastAsiaTheme="minorHAnsi" w:hAnsi="Times New Roman" w:cs="Times New Roman"/>
        </w:rPr>
      </w:pPr>
    </w:p>
    <w:tbl>
      <w:tblPr>
        <w:tblW w:w="0" w:type="auto"/>
        <w:tblInd w:w="108" w:type="dxa"/>
        <w:tblLook w:val="01E0"/>
      </w:tblPr>
      <w:tblGrid>
        <w:gridCol w:w="5811"/>
        <w:gridCol w:w="3651"/>
      </w:tblGrid>
      <w:tr w:rsidR="008C7FC9" w:rsidRPr="008C7FC9" w:rsidTr="008C7FC9">
        <w:tc>
          <w:tcPr>
            <w:tcW w:w="5812" w:type="dxa"/>
            <w:hideMark/>
          </w:tcPr>
          <w:p w:rsidR="008C7FC9" w:rsidRPr="008C7FC9" w:rsidRDefault="008C7FC9">
            <w:pPr>
              <w:rPr>
                <w:rFonts w:cs="Times New Roman"/>
              </w:rPr>
            </w:pPr>
          </w:p>
        </w:tc>
        <w:tc>
          <w:tcPr>
            <w:tcW w:w="3651" w:type="dxa"/>
          </w:tcPr>
          <w:p w:rsidR="008C7FC9" w:rsidRPr="008C7FC9" w:rsidRDefault="008C7FC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C7FC9" w:rsidRPr="008C7FC9" w:rsidRDefault="008C7FC9" w:rsidP="008C7FC9">
      <w:pPr>
        <w:spacing w:after="0"/>
        <w:jc w:val="both"/>
        <w:rPr>
          <w:rFonts w:ascii="Times New Roman" w:hAnsi="Times New Roman" w:cs="Times New Roman"/>
        </w:rPr>
      </w:pPr>
      <w:r w:rsidRPr="008C7FC9">
        <w:rPr>
          <w:rFonts w:ascii="Times New Roman" w:hAnsi="Times New Roman" w:cs="Times New Roman"/>
        </w:rPr>
        <w:t xml:space="preserve">          В соответствии с Федеральным законом от 30.11.2010 г. № 327-ФЗ « О передаче религиозным организациям имущества религиозного назначения, находящегося в государственной или муниципальной собственности», с учетом обращения Местной православной религиозной организации -  «Приход храма во имя святого пророка Илии г</w:t>
      </w:r>
      <w:proofErr w:type="gramStart"/>
      <w:r w:rsidRPr="008C7FC9">
        <w:rPr>
          <w:rFonts w:ascii="Times New Roman" w:hAnsi="Times New Roman" w:cs="Times New Roman"/>
        </w:rPr>
        <w:t>.К</w:t>
      </w:r>
      <w:proofErr w:type="gramEnd"/>
      <w:r w:rsidRPr="008C7FC9">
        <w:rPr>
          <w:rFonts w:ascii="Times New Roman" w:hAnsi="Times New Roman" w:cs="Times New Roman"/>
        </w:rPr>
        <w:t xml:space="preserve">аргата Новосибирской области Каинской Епархии Русской Православной Церкви (Московский Патриархат), Совет депутатов </w:t>
      </w:r>
      <w:proofErr w:type="spellStart"/>
      <w:r w:rsidRPr="008C7FC9">
        <w:rPr>
          <w:rFonts w:ascii="Times New Roman" w:hAnsi="Times New Roman" w:cs="Times New Roman"/>
        </w:rPr>
        <w:t>Алабугинского</w:t>
      </w:r>
      <w:proofErr w:type="spellEnd"/>
      <w:r w:rsidRPr="008C7FC9">
        <w:rPr>
          <w:rFonts w:ascii="Times New Roman" w:hAnsi="Times New Roman" w:cs="Times New Roman"/>
        </w:rPr>
        <w:t xml:space="preserve"> сельсовета </w:t>
      </w:r>
      <w:proofErr w:type="spellStart"/>
      <w:r w:rsidRPr="008C7FC9">
        <w:rPr>
          <w:rFonts w:ascii="Times New Roman" w:hAnsi="Times New Roman" w:cs="Times New Roman"/>
        </w:rPr>
        <w:t>Каргатского</w:t>
      </w:r>
      <w:proofErr w:type="spellEnd"/>
      <w:r w:rsidRPr="008C7FC9">
        <w:rPr>
          <w:rFonts w:ascii="Times New Roman" w:hAnsi="Times New Roman" w:cs="Times New Roman"/>
        </w:rPr>
        <w:t xml:space="preserve"> района Новосибирской области,</w:t>
      </w:r>
    </w:p>
    <w:p w:rsidR="008C7FC9" w:rsidRPr="008C7FC9" w:rsidRDefault="008C7FC9" w:rsidP="008C7FC9">
      <w:pPr>
        <w:spacing w:after="0"/>
        <w:jc w:val="both"/>
        <w:rPr>
          <w:rFonts w:ascii="Times New Roman" w:hAnsi="Times New Roman" w:cs="Times New Roman"/>
          <w:b/>
        </w:rPr>
      </w:pPr>
      <w:r w:rsidRPr="008C7FC9">
        <w:rPr>
          <w:rFonts w:ascii="Times New Roman" w:hAnsi="Times New Roman" w:cs="Times New Roman"/>
        </w:rPr>
        <w:t>РЕШИЛ:</w:t>
      </w:r>
    </w:p>
    <w:p w:rsidR="008C7FC9" w:rsidRPr="008C7FC9" w:rsidRDefault="008C7FC9" w:rsidP="008C7FC9">
      <w:pPr>
        <w:spacing w:after="0"/>
        <w:jc w:val="both"/>
        <w:rPr>
          <w:rFonts w:ascii="Times New Roman" w:hAnsi="Times New Roman" w:cs="Times New Roman"/>
        </w:rPr>
      </w:pPr>
      <w:r w:rsidRPr="008C7FC9">
        <w:rPr>
          <w:rFonts w:ascii="Times New Roman" w:hAnsi="Times New Roman" w:cs="Times New Roman"/>
        </w:rPr>
        <w:t>1. Предоставить в безвозмездное пользование Местной православной религиозной организации -  «Приход Храма во имя святого пророка Илии г</w:t>
      </w:r>
      <w:proofErr w:type="gramStart"/>
      <w:r w:rsidRPr="008C7FC9">
        <w:rPr>
          <w:rFonts w:ascii="Times New Roman" w:hAnsi="Times New Roman" w:cs="Times New Roman"/>
        </w:rPr>
        <w:t>.К</w:t>
      </w:r>
      <w:proofErr w:type="gramEnd"/>
      <w:r w:rsidRPr="008C7FC9">
        <w:rPr>
          <w:rFonts w:ascii="Times New Roman" w:hAnsi="Times New Roman" w:cs="Times New Roman"/>
        </w:rPr>
        <w:t>аргата Новосибирской области Каинской Епархии Русской Православной Церкви (Московский Патриархат),</w:t>
      </w:r>
      <w:r w:rsidRPr="008C7FC9">
        <w:rPr>
          <w:rFonts w:ascii="Times New Roman" w:hAnsi="Times New Roman" w:cs="Times New Roman"/>
          <w:color w:val="FF0000"/>
        </w:rPr>
        <w:t xml:space="preserve"> </w:t>
      </w:r>
      <w:r w:rsidRPr="008C7FC9">
        <w:rPr>
          <w:rFonts w:ascii="Times New Roman" w:hAnsi="Times New Roman" w:cs="Times New Roman"/>
        </w:rPr>
        <w:t xml:space="preserve">для использования в соответствии с определенными ее уставом целями деятельности находящейся в муниципальной собственности </w:t>
      </w:r>
      <w:proofErr w:type="spellStart"/>
      <w:r w:rsidRPr="008C7FC9">
        <w:rPr>
          <w:rFonts w:ascii="Times New Roman" w:hAnsi="Times New Roman" w:cs="Times New Roman"/>
        </w:rPr>
        <w:t>Алабугинского</w:t>
      </w:r>
      <w:proofErr w:type="spellEnd"/>
      <w:r w:rsidRPr="008C7FC9">
        <w:rPr>
          <w:rFonts w:ascii="Times New Roman" w:hAnsi="Times New Roman" w:cs="Times New Roman"/>
        </w:rPr>
        <w:t xml:space="preserve"> сельсовета земельного участка для строительства объекта религиозного назначения:</w:t>
      </w:r>
    </w:p>
    <w:p w:rsidR="008C7FC9" w:rsidRPr="008C7FC9" w:rsidRDefault="008C7FC9" w:rsidP="008C7FC9">
      <w:pPr>
        <w:spacing w:after="0"/>
        <w:jc w:val="both"/>
        <w:rPr>
          <w:rFonts w:ascii="Times New Roman" w:hAnsi="Times New Roman" w:cs="Times New Roman"/>
        </w:rPr>
      </w:pPr>
      <w:r w:rsidRPr="008C7FC9">
        <w:rPr>
          <w:rFonts w:ascii="Times New Roman" w:hAnsi="Times New Roman" w:cs="Times New Roman"/>
        </w:rPr>
        <w:t xml:space="preserve">- земельный участок с кадастровым номером 54:09:023301:159, категория земель: земли населенных пунктов, разрешенное использование: для размещения часовни, площадь 216 кв. м, адрес (местонахождение) объекта: Российская Федерация, адрес (описание местоположения): установлено относительно ориентира, расположенного в границах участка. Почтовый адрес ориентира: Новосибирская область, </w:t>
      </w:r>
      <w:proofErr w:type="spellStart"/>
      <w:r w:rsidRPr="008C7FC9">
        <w:rPr>
          <w:rFonts w:ascii="Times New Roman" w:hAnsi="Times New Roman" w:cs="Times New Roman"/>
        </w:rPr>
        <w:t>Каргатский</w:t>
      </w:r>
      <w:proofErr w:type="spellEnd"/>
      <w:r w:rsidRPr="008C7FC9">
        <w:rPr>
          <w:rFonts w:ascii="Times New Roman" w:hAnsi="Times New Roman" w:cs="Times New Roman"/>
        </w:rPr>
        <w:t xml:space="preserve"> район, с. Мамонтовое, 10 м. на юго-восток от здания по ул</w:t>
      </w:r>
      <w:proofErr w:type="gramStart"/>
      <w:r w:rsidRPr="008C7FC9">
        <w:rPr>
          <w:rFonts w:ascii="Times New Roman" w:hAnsi="Times New Roman" w:cs="Times New Roman"/>
        </w:rPr>
        <w:t>.Ц</w:t>
      </w:r>
      <w:proofErr w:type="gramEnd"/>
      <w:r w:rsidRPr="008C7FC9">
        <w:rPr>
          <w:rFonts w:ascii="Times New Roman" w:hAnsi="Times New Roman" w:cs="Times New Roman"/>
        </w:rPr>
        <w:t>ентральная, 4.</w:t>
      </w:r>
    </w:p>
    <w:p w:rsidR="008C7FC9" w:rsidRPr="008C7FC9" w:rsidRDefault="008C7FC9" w:rsidP="008C7FC9">
      <w:pPr>
        <w:spacing w:after="0"/>
        <w:jc w:val="both"/>
        <w:rPr>
          <w:rFonts w:ascii="Times New Roman" w:hAnsi="Times New Roman" w:cs="Times New Roman"/>
        </w:rPr>
      </w:pPr>
      <w:r w:rsidRPr="008C7FC9">
        <w:rPr>
          <w:rFonts w:ascii="Times New Roman" w:hAnsi="Times New Roman" w:cs="Times New Roman"/>
        </w:rPr>
        <w:t xml:space="preserve">2. Администрации </w:t>
      </w:r>
      <w:proofErr w:type="spellStart"/>
      <w:r w:rsidRPr="008C7FC9">
        <w:rPr>
          <w:rFonts w:ascii="Times New Roman" w:hAnsi="Times New Roman" w:cs="Times New Roman"/>
        </w:rPr>
        <w:t>Алабугинского</w:t>
      </w:r>
      <w:proofErr w:type="spellEnd"/>
      <w:r w:rsidRPr="008C7FC9">
        <w:rPr>
          <w:rFonts w:ascii="Times New Roman" w:hAnsi="Times New Roman" w:cs="Times New Roman"/>
        </w:rPr>
        <w:t xml:space="preserve"> сельсовета обеспечить в установленном порядке передачу Местной православной религиозной организации -  «Приход храма во имя святого пророка Илии г</w:t>
      </w:r>
      <w:proofErr w:type="gramStart"/>
      <w:r w:rsidRPr="008C7FC9">
        <w:rPr>
          <w:rFonts w:ascii="Times New Roman" w:hAnsi="Times New Roman" w:cs="Times New Roman"/>
        </w:rPr>
        <w:t>.К</w:t>
      </w:r>
      <w:proofErr w:type="gramEnd"/>
      <w:r w:rsidRPr="008C7FC9">
        <w:rPr>
          <w:rFonts w:ascii="Times New Roman" w:hAnsi="Times New Roman" w:cs="Times New Roman"/>
        </w:rPr>
        <w:t>аргата Новосибирской области Каинской Епархии Русской Православной Церкви (Московский Патриархат) указанного в пункте 1 настоящего решения объекта религиозного назначения.</w:t>
      </w:r>
    </w:p>
    <w:p w:rsidR="008C7FC9" w:rsidRPr="008C7FC9" w:rsidRDefault="008C7FC9" w:rsidP="008C7FC9">
      <w:pPr>
        <w:spacing w:after="0"/>
        <w:jc w:val="both"/>
        <w:rPr>
          <w:rFonts w:ascii="Times New Roman" w:hAnsi="Times New Roman" w:cs="Times New Roman"/>
        </w:rPr>
      </w:pPr>
      <w:r w:rsidRPr="008C7FC9">
        <w:rPr>
          <w:rFonts w:ascii="Times New Roman" w:hAnsi="Times New Roman" w:cs="Times New Roman"/>
        </w:rPr>
        <w:t xml:space="preserve">3.Настоящее решение подлежит официальному опубликованию в информационном периодическом издании «Вестник </w:t>
      </w:r>
      <w:proofErr w:type="spellStart"/>
      <w:r w:rsidRPr="008C7FC9">
        <w:rPr>
          <w:rFonts w:ascii="Times New Roman" w:hAnsi="Times New Roman" w:cs="Times New Roman"/>
        </w:rPr>
        <w:t>Алабугинского</w:t>
      </w:r>
      <w:proofErr w:type="spellEnd"/>
      <w:r w:rsidRPr="008C7FC9">
        <w:rPr>
          <w:rFonts w:ascii="Times New Roman" w:hAnsi="Times New Roman" w:cs="Times New Roman"/>
        </w:rPr>
        <w:t xml:space="preserve"> сельсовета» и размещению на официальном сайте администрации </w:t>
      </w:r>
      <w:proofErr w:type="spellStart"/>
      <w:r w:rsidRPr="008C7FC9">
        <w:rPr>
          <w:rFonts w:ascii="Times New Roman" w:hAnsi="Times New Roman" w:cs="Times New Roman"/>
        </w:rPr>
        <w:t>Алабугинского</w:t>
      </w:r>
      <w:proofErr w:type="spellEnd"/>
      <w:r w:rsidRPr="008C7FC9">
        <w:rPr>
          <w:rFonts w:ascii="Times New Roman" w:hAnsi="Times New Roman" w:cs="Times New Roman"/>
        </w:rPr>
        <w:t xml:space="preserve"> сельсовета </w:t>
      </w:r>
      <w:proofErr w:type="spellStart"/>
      <w:r w:rsidRPr="008C7FC9">
        <w:rPr>
          <w:rFonts w:ascii="Times New Roman" w:hAnsi="Times New Roman" w:cs="Times New Roman"/>
        </w:rPr>
        <w:t>Каргатского</w:t>
      </w:r>
      <w:proofErr w:type="spellEnd"/>
      <w:r w:rsidRPr="008C7FC9">
        <w:rPr>
          <w:rFonts w:ascii="Times New Roman" w:hAnsi="Times New Roman" w:cs="Times New Roman"/>
        </w:rPr>
        <w:t xml:space="preserve"> района Новосибирской области.</w:t>
      </w:r>
    </w:p>
    <w:p w:rsidR="008C7FC9" w:rsidRPr="008C7FC9" w:rsidRDefault="008C7FC9" w:rsidP="008C7FC9">
      <w:pPr>
        <w:spacing w:after="0"/>
        <w:jc w:val="both"/>
        <w:rPr>
          <w:rFonts w:ascii="Times New Roman" w:hAnsi="Times New Roman" w:cs="Times New Roman"/>
        </w:rPr>
      </w:pPr>
    </w:p>
    <w:p w:rsidR="008C7FC9" w:rsidRPr="008C7FC9" w:rsidRDefault="008C7FC9" w:rsidP="008C7FC9">
      <w:pPr>
        <w:spacing w:after="0"/>
        <w:jc w:val="both"/>
        <w:rPr>
          <w:rFonts w:ascii="Times New Roman" w:hAnsi="Times New Roman" w:cs="Times New Roman"/>
        </w:rPr>
      </w:pPr>
    </w:p>
    <w:p w:rsidR="008C7FC9" w:rsidRPr="008C7FC9" w:rsidRDefault="008C7FC9" w:rsidP="008C7FC9">
      <w:pPr>
        <w:spacing w:after="0"/>
        <w:jc w:val="both"/>
        <w:rPr>
          <w:rFonts w:ascii="Times New Roman" w:hAnsi="Times New Roman" w:cs="Times New Roman"/>
        </w:rPr>
      </w:pPr>
      <w:r w:rsidRPr="008C7FC9">
        <w:rPr>
          <w:rFonts w:ascii="Times New Roman" w:hAnsi="Times New Roman" w:cs="Times New Roman"/>
        </w:rPr>
        <w:t xml:space="preserve">Глава </w:t>
      </w:r>
      <w:proofErr w:type="spellStart"/>
      <w:r w:rsidRPr="008C7FC9">
        <w:rPr>
          <w:rFonts w:ascii="Times New Roman" w:hAnsi="Times New Roman" w:cs="Times New Roman"/>
        </w:rPr>
        <w:t>Алабугинского</w:t>
      </w:r>
      <w:proofErr w:type="spellEnd"/>
      <w:r w:rsidRPr="008C7FC9">
        <w:rPr>
          <w:rFonts w:ascii="Times New Roman" w:hAnsi="Times New Roman" w:cs="Times New Roman"/>
        </w:rPr>
        <w:t xml:space="preserve"> сельсовета</w:t>
      </w:r>
    </w:p>
    <w:p w:rsidR="008C7FC9" w:rsidRPr="008C7FC9" w:rsidRDefault="008C7FC9" w:rsidP="008C7FC9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C7FC9">
        <w:rPr>
          <w:rFonts w:ascii="Times New Roman" w:hAnsi="Times New Roman" w:cs="Times New Roman"/>
        </w:rPr>
        <w:t>Каргатского</w:t>
      </w:r>
      <w:proofErr w:type="spellEnd"/>
      <w:r w:rsidRPr="008C7FC9">
        <w:rPr>
          <w:rFonts w:ascii="Times New Roman" w:hAnsi="Times New Roman" w:cs="Times New Roman"/>
        </w:rPr>
        <w:t xml:space="preserve"> района Новосибирской области</w:t>
      </w:r>
      <w:r w:rsidRPr="008C7FC9">
        <w:rPr>
          <w:rFonts w:ascii="Times New Roman" w:hAnsi="Times New Roman" w:cs="Times New Roman"/>
        </w:rPr>
        <w:tab/>
      </w:r>
      <w:r w:rsidRPr="008C7FC9">
        <w:rPr>
          <w:rFonts w:ascii="Times New Roman" w:hAnsi="Times New Roman" w:cs="Times New Roman"/>
        </w:rPr>
        <w:tab/>
      </w:r>
      <w:r w:rsidRPr="008C7FC9">
        <w:rPr>
          <w:rFonts w:ascii="Times New Roman" w:hAnsi="Times New Roman" w:cs="Times New Roman"/>
        </w:rPr>
        <w:tab/>
      </w:r>
      <w:r w:rsidRPr="008C7FC9">
        <w:rPr>
          <w:rFonts w:ascii="Times New Roman" w:hAnsi="Times New Roman" w:cs="Times New Roman"/>
        </w:rPr>
        <w:tab/>
        <w:t>С.В.Гайдук</w:t>
      </w:r>
    </w:p>
    <w:p w:rsidR="008C7FC9" w:rsidRPr="008C7FC9" w:rsidRDefault="008C7FC9" w:rsidP="008C7FC9">
      <w:pPr>
        <w:spacing w:after="0"/>
        <w:rPr>
          <w:rFonts w:ascii="Times New Roman" w:hAnsi="Times New Roman" w:cs="Times New Roman"/>
        </w:rPr>
      </w:pPr>
    </w:p>
    <w:p w:rsidR="008C7FC9" w:rsidRPr="008C7FC9" w:rsidRDefault="008C7FC9" w:rsidP="008C7FC9">
      <w:pPr>
        <w:spacing w:after="0"/>
        <w:rPr>
          <w:rFonts w:ascii="Times New Roman" w:hAnsi="Times New Roman" w:cs="Times New Roman"/>
        </w:rPr>
      </w:pPr>
      <w:r w:rsidRPr="008C7FC9">
        <w:rPr>
          <w:rFonts w:ascii="Times New Roman" w:hAnsi="Times New Roman" w:cs="Times New Roman"/>
        </w:rPr>
        <w:t>Председатель Совета депутатов</w:t>
      </w:r>
    </w:p>
    <w:p w:rsidR="008C7FC9" w:rsidRPr="008C7FC9" w:rsidRDefault="008C7FC9" w:rsidP="008C7FC9">
      <w:pPr>
        <w:spacing w:after="0"/>
        <w:rPr>
          <w:rFonts w:ascii="Times New Roman" w:hAnsi="Times New Roman" w:cs="Times New Roman"/>
        </w:rPr>
      </w:pPr>
      <w:proofErr w:type="spellStart"/>
      <w:r w:rsidRPr="008C7FC9">
        <w:rPr>
          <w:rFonts w:ascii="Times New Roman" w:hAnsi="Times New Roman" w:cs="Times New Roman"/>
        </w:rPr>
        <w:t>Алабугинского</w:t>
      </w:r>
      <w:proofErr w:type="spellEnd"/>
      <w:r w:rsidRPr="008C7FC9">
        <w:rPr>
          <w:rFonts w:ascii="Times New Roman" w:hAnsi="Times New Roman" w:cs="Times New Roman"/>
        </w:rPr>
        <w:t xml:space="preserve"> сельсовета</w:t>
      </w:r>
    </w:p>
    <w:p w:rsidR="008C7FC9" w:rsidRPr="008C7FC9" w:rsidRDefault="008C7FC9" w:rsidP="008C7FC9">
      <w:pPr>
        <w:spacing w:after="0"/>
        <w:rPr>
          <w:rFonts w:ascii="Times New Roman" w:hAnsi="Times New Roman" w:cs="Times New Roman"/>
        </w:rPr>
      </w:pPr>
      <w:proofErr w:type="spellStart"/>
      <w:r w:rsidRPr="008C7FC9">
        <w:rPr>
          <w:rFonts w:ascii="Times New Roman" w:hAnsi="Times New Roman" w:cs="Times New Roman"/>
        </w:rPr>
        <w:t>Каргатского</w:t>
      </w:r>
      <w:proofErr w:type="spellEnd"/>
      <w:r w:rsidRPr="008C7FC9">
        <w:rPr>
          <w:rFonts w:ascii="Times New Roman" w:hAnsi="Times New Roman" w:cs="Times New Roman"/>
        </w:rPr>
        <w:t xml:space="preserve"> района Новосибирской области</w:t>
      </w:r>
      <w:r w:rsidRPr="008C7FC9">
        <w:rPr>
          <w:rFonts w:ascii="Times New Roman" w:hAnsi="Times New Roman" w:cs="Times New Roman"/>
        </w:rPr>
        <w:tab/>
        <w:t xml:space="preserve">          </w:t>
      </w:r>
      <w:r w:rsidRPr="008C7FC9">
        <w:rPr>
          <w:rFonts w:ascii="Times New Roman" w:hAnsi="Times New Roman" w:cs="Times New Roman"/>
        </w:rPr>
        <w:tab/>
      </w:r>
      <w:r w:rsidRPr="008C7FC9">
        <w:rPr>
          <w:rFonts w:ascii="Times New Roman" w:hAnsi="Times New Roman" w:cs="Times New Roman"/>
        </w:rPr>
        <w:tab/>
        <w:t xml:space="preserve">          </w:t>
      </w:r>
      <w:proofErr w:type="spellStart"/>
      <w:r w:rsidRPr="008C7FC9">
        <w:rPr>
          <w:rFonts w:ascii="Times New Roman" w:hAnsi="Times New Roman" w:cs="Times New Roman"/>
        </w:rPr>
        <w:t>Л.В.Гевля</w:t>
      </w:r>
      <w:proofErr w:type="spellEnd"/>
    </w:p>
    <w:p w:rsidR="008C7FC9" w:rsidRDefault="008C7FC9" w:rsidP="008C7FC9">
      <w:pPr>
        <w:spacing w:after="0"/>
        <w:rPr>
          <w:rFonts w:ascii="Times New Roman" w:hAnsi="Times New Roman" w:cs="Times New Roman"/>
        </w:rPr>
      </w:pPr>
    </w:p>
    <w:p w:rsidR="008C7FC9" w:rsidRPr="00BB6AF8" w:rsidRDefault="008C7FC9" w:rsidP="008C7FC9">
      <w:pPr>
        <w:spacing w:after="0"/>
        <w:rPr>
          <w:rFonts w:ascii="Times New Roman" w:hAnsi="Times New Roman" w:cs="Times New Roman"/>
        </w:rPr>
      </w:pP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>СОВЕТ ДЕПУТАТОВ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  <w:proofErr w:type="spellStart"/>
      <w:r w:rsidRPr="00BB6AF8">
        <w:rPr>
          <w:rFonts w:ascii="Times New Roman" w:hAnsi="Times New Roman" w:cs="Times New Roman"/>
          <w:b/>
        </w:rPr>
        <w:t>Алабугинского</w:t>
      </w:r>
      <w:proofErr w:type="spellEnd"/>
      <w:r w:rsidRPr="00BB6AF8">
        <w:rPr>
          <w:rFonts w:ascii="Times New Roman" w:hAnsi="Times New Roman" w:cs="Times New Roman"/>
          <w:b/>
        </w:rPr>
        <w:t xml:space="preserve"> сельсовета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  <w:proofErr w:type="spellStart"/>
      <w:r w:rsidRPr="00BB6AF8">
        <w:rPr>
          <w:rFonts w:ascii="Times New Roman" w:hAnsi="Times New Roman" w:cs="Times New Roman"/>
          <w:b/>
        </w:rPr>
        <w:t>Каргатского</w:t>
      </w:r>
      <w:proofErr w:type="spellEnd"/>
      <w:r w:rsidRPr="00BB6AF8">
        <w:rPr>
          <w:rFonts w:ascii="Times New Roman" w:hAnsi="Times New Roman" w:cs="Times New Roman"/>
          <w:b/>
        </w:rPr>
        <w:t xml:space="preserve"> района Новосибирской области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>(шестого созыва)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>РЕШЕНИЕ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 xml:space="preserve"> очередной 47-й сессии 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</w:rPr>
      </w:pP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22.05.2025г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BB6AF8">
        <w:rPr>
          <w:rFonts w:ascii="Times New Roman" w:hAnsi="Times New Roman" w:cs="Times New Roman"/>
        </w:rPr>
        <w:t xml:space="preserve"> № 219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BB6AF8">
        <w:rPr>
          <w:rFonts w:ascii="Times New Roman" w:hAnsi="Times New Roman" w:cs="Times New Roman"/>
        </w:rPr>
        <w:t xml:space="preserve">   с</w:t>
      </w:r>
      <w:proofErr w:type="gramStart"/>
      <w:r w:rsidRPr="00BB6AF8">
        <w:rPr>
          <w:rFonts w:ascii="Times New Roman" w:hAnsi="Times New Roman" w:cs="Times New Roman"/>
        </w:rPr>
        <w:t>.М</w:t>
      </w:r>
      <w:proofErr w:type="gramEnd"/>
      <w:r w:rsidRPr="00BB6AF8">
        <w:rPr>
          <w:rFonts w:ascii="Times New Roman" w:hAnsi="Times New Roman" w:cs="Times New Roman"/>
        </w:rPr>
        <w:t xml:space="preserve">амонтовое                                      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 xml:space="preserve">О внесении изменений в Решение  Совета депутатов </w:t>
      </w:r>
      <w:proofErr w:type="spellStart"/>
      <w:r w:rsidRPr="00BB6AF8">
        <w:rPr>
          <w:rFonts w:ascii="Times New Roman" w:hAnsi="Times New Roman" w:cs="Times New Roman"/>
          <w:b/>
        </w:rPr>
        <w:t>Алабугинского</w:t>
      </w:r>
      <w:proofErr w:type="spellEnd"/>
      <w:r w:rsidRPr="00BB6AF8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  <w:b/>
        </w:rPr>
        <w:t>Каргатского</w:t>
      </w:r>
      <w:proofErr w:type="spellEnd"/>
      <w:r w:rsidRPr="00BB6AF8">
        <w:rPr>
          <w:rFonts w:ascii="Times New Roman" w:hAnsi="Times New Roman" w:cs="Times New Roman"/>
          <w:b/>
        </w:rPr>
        <w:t xml:space="preserve"> района Новосибирской области № 208 от 09.12.2013  «О муниципальном дорожном фонде </w:t>
      </w:r>
      <w:proofErr w:type="spellStart"/>
      <w:r w:rsidRPr="00BB6AF8">
        <w:rPr>
          <w:rFonts w:ascii="Times New Roman" w:hAnsi="Times New Roman" w:cs="Times New Roman"/>
          <w:b/>
        </w:rPr>
        <w:t>Алабугинского</w:t>
      </w:r>
      <w:proofErr w:type="spellEnd"/>
      <w:r w:rsidRPr="00BB6AF8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  <w:b/>
        </w:rPr>
        <w:t>Каргатского</w:t>
      </w:r>
      <w:proofErr w:type="spellEnd"/>
      <w:r w:rsidRPr="00BB6AF8">
        <w:rPr>
          <w:rFonts w:ascii="Times New Roman" w:hAnsi="Times New Roman" w:cs="Times New Roman"/>
          <w:b/>
        </w:rPr>
        <w:t xml:space="preserve"> района Новосибирской области»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 </w:t>
      </w:r>
      <w:proofErr w:type="gramStart"/>
      <w:r w:rsidRPr="00BB6AF8">
        <w:rPr>
          <w:rFonts w:ascii="Times New Roman" w:hAnsi="Times New Roman" w:cs="Times New Roman"/>
        </w:rPr>
        <w:t xml:space="preserve">В соответствии с Федеральным законом от 06.10.2003 № 131 «Об общих принципах организации местного самоуправления в Российской Федерации», ст.5 и ст.387 Налогового кодекса, руководствуясь Уставом сельского поселения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муниципального района Новосибирской области, в целях приведения нормативно-правовых актов в соответствии с действующим законодательством, Совет депутатов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области, </w:t>
      </w:r>
      <w:proofErr w:type="gramEnd"/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>РЕШИЛ: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 1.Внести   изменения в решение Советов депутатов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 № 208 от 09.12.2013   «О муниципальном дорожном фонде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области»   следующие изменения:                                                                                                                     - </w:t>
      </w:r>
      <w:r w:rsidRPr="00BB6AF8">
        <w:rPr>
          <w:rFonts w:ascii="Times New Roman" w:hAnsi="Times New Roman" w:cs="Times New Roman"/>
          <w:b/>
        </w:rPr>
        <w:t>в разделе 2.пункта 2.1. после слов «…</w:t>
      </w:r>
      <w:proofErr w:type="gramStart"/>
      <w:r w:rsidRPr="00BB6AF8">
        <w:rPr>
          <w:rFonts w:ascii="Times New Roman" w:hAnsi="Times New Roman" w:cs="Times New Roman"/>
        </w:rPr>
        <w:t>указанным</w:t>
      </w:r>
      <w:proofErr w:type="gramEnd"/>
      <w:r w:rsidRPr="00BB6AF8">
        <w:rPr>
          <w:rFonts w:ascii="Times New Roman" w:hAnsi="Times New Roman" w:cs="Times New Roman"/>
        </w:rPr>
        <w:t xml:space="preserve"> в абзаце первом настоящего пункта от:»,  добавить  абзац следующего содержания: 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>«- 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>- доходов местных бюджетов от штрафов за нарушение правил движения тяжеловесного и (или) крупногабаритного транспортного средства».</w:t>
      </w:r>
    </w:p>
    <w:p w:rsidR="008C7FC9" w:rsidRPr="00BB6AF8" w:rsidRDefault="008C7FC9" w:rsidP="008C7FC9">
      <w:pPr>
        <w:pStyle w:val="a6"/>
        <w:jc w:val="both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  2.Настоящее Решение опубликовать в периодическом печатном издании «Вестник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сельсовета» и разместить на официальном Интернет-сайте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области.</w:t>
      </w:r>
    </w:p>
    <w:p w:rsidR="008C7FC9" w:rsidRPr="00BB6AF8" w:rsidRDefault="008C7FC9" w:rsidP="008C7FC9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B6AF8">
        <w:rPr>
          <w:rFonts w:ascii="Times New Roman" w:hAnsi="Times New Roman" w:cs="Times New Roman"/>
        </w:rPr>
        <w:t xml:space="preserve">     3. Настоящее решение вступа</w:t>
      </w:r>
      <w:r w:rsidRPr="00BB6AF8">
        <w:rPr>
          <w:rFonts w:ascii="Times New Roman" w:hAnsi="Times New Roman" w:cs="Times New Roman"/>
          <w:color w:val="000000"/>
        </w:rPr>
        <w:t xml:space="preserve">ет в силу  после его официального опубликования. 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>Председатель Совета депутатов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BB6AF8">
        <w:rPr>
          <w:rFonts w:ascii="Times New Roman" w:hAnsi="Times New Roman" w:cs="Times New Roman"/>
        </w:rPr>
        <w:t xml:space="preserve">Л.В </w:t>
      </w:r>
      <w:proofErr w:type="spellStart"/>
      <w:r w:rsidRPr="00BB6AF8">
        <w:rPr>
          <w:rFonts w:ascii="Times New Roman" w:hAnsi="Times New Roman" w:cs="Times New Roman"/>
        </w:rPr>
        <w:t>Гевля</w:t>
      </w:r>
      <w:proofErr w:type="spellEnd"/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Глава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BB6AF8">
        <w:rPr>
          <w:rFonts w:ascii="Times New Roman" w:hAnsi="Times New Roman" w:cs="Times New Roman"/>
        </w:rPr>
        <w:t xml:space="preserve"> С.В.Гайдук</w:t>
      </w:r>
    </w:p>
    <w:p w:rsidR="008C7FC9" w:rsidRPr="00BB6AF8" w:rsidRDefault="008C7FC9" w:rsidP="008C7FC9">
      <w:pPr>
        <w:spacing w:after="0"/>
        <w:rPr>
          <w:rFonts w:ascii="Times New Roman" w:hAnsi="Times New Roman" w:cs="Times New Roman"/>
        </w:rPr>
      </w:pPr>
    </w:p>
    <w:p w:rsidR="008C7FC9" w:rsidRPr="00BB6AF8" w:rsidRDefault="008C7FC9" w:rsidP="008C7FC9">
      <w:pPr>
        <w:pStyle w:val="a6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 xml:space="preserve">                                           </w:t>
      </w:r>
      <w:r>
        <w:rPr>
          <w:rFonts w:ascii="Times New Roman" w:hAnsi="Times New Roman" w:cs="Times New Roman"/>
          <w:b/>
        </w:rPr>
        <w:t xml:space="preserve">                 </w:t>
      </w:r>
      <w:r w:rsidRPr="00BB6AF8">
        <w:rPr>
          <w:rFonts w:ascii="Times New Roman" w:hAnsi="Times New Roman" w:cs="Times New Roman"/>
          <w:b/>
        </w:rPr>
        <w:t>СОВЕТ ДЕПУТАТОВ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>АЛАБУГИНСКОГО СЕЛЬСОВЕТА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  <w:proofErr w:type="spellStart"/>
      <w:r w:rsidRPr="00BB6AF8">
        <w:rPr>
          <w:rFonts w:ascii="Times New Roman" w:hAnsi="Times New Roman" w:cs="Times New Roman"/>
          <w:b/>
        </w:rPr>
        <w:t>Каргатского</w:t>
      </w:r>
      <w:proofErr w:type="spellEnd"/>
      <w:r w:rsidRPr="00BB6AF8">
        <w:rPr>
          <w:rFonts w:ascii="Times New Roman" w:hAnsi="Times New Roman" w:cs="Times New Roman"/>
          <w:b/>
        </w:rPr>
        <w:t xml:space="preserve"> района Новосибирской области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>(шестого созыва)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>РЕШЕНИЕ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 xml:space="preserve">                                          </w:t>
      </w:r>
      <w:r>
        <w:rPr>
          <w:rFonts w:ascii="Times New Roman" w:hAnsi="Times New Roman" w:cs="Times New Roman"/>
          <w:b/>
        </w:rPr>
        <w:t xml:space="preserve">                 </w:t>
      </w:r>
      <w:r w:rsidRPr="00BB6AF8">
        <w:rPr>
          <w:rFonts w:ascii="Times New Roman" w:hAnsi="Times New Roman" w:cs="Times New Roman"/>
          <w:b/>
        </w:rPr>
        <w:t xml:space="preserve">     очередной 47-й сессии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>22.05.2025                                                                                                    № 220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>с</w:t>
      </w:r>
      <w:proofErr w:type="gramStart"/>
      <w:r w:rsidRPr="00BB6AF8">
        <w:rPr>
          <w:rFonts w:ascii="Times New Roman" w:hAnsi="Times New Roman" w:cs="Times New Roman"/>
        </w:rPr>
        <w:t>.М</w:t>
      </w:r>
      <w:proofErr w:type="gramEnd"/>
      <w:r w:rsidRPr="00BB6AF8">
        <w:rPr>
          <w:rFonts w:ascii="Times New Roman" w:hAnsi="Times New Roman" w:cs="Times New Roman"/>
        </w:rPr>
        <w:t>амонтовое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</w:rPr>
      </w:pP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 xml:space="preserve">О внесении изменений в Решение  Совета депутатов </w:t>
      </w:r>
      <w:proofErr w:type="spellStart"/>
      <w:r w:rsidRPr="00BB6AF8">
        <w:rPr>
          <w:rFonts w:ascii="Times New Roman" w:hAnsi="Times New Roman" w:cs="Times New Roman"/>
          <w:b/>
        </w:rPr>
        <w:t>Алабугинского</w:t>
      </w:r>
      <w:proofErr w:type="spellEnd"/>
      <w:r w:rsidRPr="00BB6AF8">
        <w:rPr>
          <w:rFonts w:ascii="Times New Roman" w:hAnsi="Times New Roman" w:cs="Times New Roman"/>
          <w:b/>
        </w:rPr>
        <w:t xml:space="preserve"> сельсовета от 27.09.2021 № 38 «Об утверждении Положения о муниципальном жилищном контроле в </w:t>
      </w:r>
      <w:proofErr w:type="spellStart"/>
      <w:r w:rsidRPr="00BB6AF8">
        <w:rPr>
          <w:rFonts w:ascii="Times New Roman" w:hAnsi="Times New Roman" w:cs="Times New Roman"/>
          <w:b/>
        </w:rPr>
        <w:t>Алабугинском</w:t>
      </w:r>
      <w:proofErr w:type="spellEnd"/>
      <w:r w:rsidRPr="00BB6AF8">
        <w:rPr>
          <w:rFonts w:ascii="Times New Roman" w:hAnsi="Times New Roman" w:cs="Times New Roman"/>
          <w:b/>
        </w:rPr>
        <w:t xml:space="preserve"> сельсовете </w:t>
      </w:r>
      <w:proofErr w:type="spellStart"/>
      <w:r w:rsidRPr="00BB6AF8">
        <w:rPr>
          <w:rFonts w:ascii="Times New Roman" w:hAnsi="Times New Roman" w:cs="Times New Roman"/>
          <w:b/>
        </w:rPr>
        <w:t>Каргатского</w:t>
      </w:r>
      <w:proofErr w:type="spellEnd"/>
      <w:r w:rsidRPr="00BB6AF8">
        <w:rPr>
          <w:rFonts w:ascii="Times New Roman" w:hAnsi="Times New Roman" w:cs="Times New Roman"/>
          <w:b/>
        </w:rPr>
        <w:t xml:space="preserve"> района Новосибирской области» (с изменениями, внесенными  решениями  от 16.02.2022 № 84; от 26.12.2022 № 122; 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>от 13.09.2023 № 151; от 01.07.2024 №183)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</w:rPr>
      </w:pP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В соответствии со статьей 20 Жилищного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Уставом сельского поселения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муниципального  района Новосибирской области, Совет депутатов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области,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РЕШИЛ: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  </w:t>
      </w:r>
      <w:proofErr w:type="gramStart"/>
      <w:r w:rsidRPr="00BB6AF8">
        <w:rPr>
          <w:rFonts w:ascii="Times New Roman" w:hAnsi="Times New Roman" w:cs="Times New Roman"/>
        </w:rPr>
        <w:t xml:space="preserve">1.Внести в решение Совета депутатов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 от 27.09.2021г. № 38 «Об утверждении Положения о муниципальном жилищном контроле  в </w:t>
      </w:r>
      <w:proofErr w:type="spellStart"/>
      <w:r w:rsidRPr="00BB6AF8">
        <w:rPr>
          <w:rFonts w:ascii="Times New Roman" w:hAnsi="Times New Roman" w:cs="Times New Roman"/>
        </w:rPr>
        <w:t>Алабугинском</w:t>
      </w:r>
      <w:proofErr w:type="spellEnd"/>
      <w:r w:rsidRPr="00BB6AF8">
        <w:rPr>
          <w:rFonts w:ascii="Times New Roman" w:hAnsi="Times New Roman" w:cs="Times New Roman"/>
        </w:rPr>
        <w:t xml:space="preserve"> сельсовете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области» (с изменениями, внесенными  Решением  Совета депутатов от 16.02.2022 № 84; от 26.12.2022 № 122; от 13.09.2023 № 151; от 01.07.2024 № 183) следующие изменения:</w:t>
      </w:r>
      <w:proofErr w:type="gramEnd"/>
    </w:p>
    <w:p w:rsidR="008C7FC9" w:rsidRPr="00BB6AF8" w:rsidRDefault="008C7FC9" w:rsidP="008C7FC9">
      <w:pPr>
        <w:pStyle w:val="a6"/>
        <w:rPr>
          <w:rFonts w:ascii="Times New Roman" w:hAnsi="Times New Roman" w:cs="Times New Roman"/>
          <w:color w:val="000000"/>
          <w:shd w:val="clear" w:color="auto" w:fill="FFFFFF"/>
        </w:rPr>
      </w:pPr>
      <w:r w:rsidRPr="00BB6AF8">
        <w:rPr>
          <w:rFonts w:ascii="Times New Roman" w:hAnsi="Times New Roman" w:cs="Times New Roman"/>
          <w:color w:val="000000"/>
          <w:shd w:val="clear" w:color="auto" w:fill="FFFFFF"/>
        </w:rPr>
        <w:t xml:space="preserve">   1.1.Пункт 2.11 после слов «…</w:t>
      </w:r>
      <w:proofErr w:type="spellStart"/>
      <w:r w:rsidRPr="00BB6AF8">
        <w:rPr>
          <w:rFonts w:ascii="Times New Roman" w:hAnsi="Times New Roman" w:cs="Times New Roman"/>
          <w:color w:val="000000"/>
          <w:shd w:val="clear" w:color="auto" w:fill="FFFFFF"/>
        </w:rPr>
        <w:t>видео-конференц-связи</w:t>
      </w:r>
      <w:proofErr w:type="spellEnd"/>
      <w:r w:rsidRPr="00BB6AF8">
        <w:rPr>
          <w:rFonts w:ascii="Times New Roman" w:hAnsi="Times New Roman" w:cs="Times New Roman"/>
          <w:color w:val="000000"/>
          <w:shd w:val="clear" w:color="auto" w:fill="FFFFFF"/>
        </w:rPr>
        <w:t>» дополнить словами следующего содержания: «или мобильного приложения «Инспектор»».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  2. Опубликовать настоящее Решение в периодическом печатном издании «Вестник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сельсовета» и разместить на официальном сайте администрации 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 сельсовета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области.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  3. Настоящее решение вступает в силу после его официального опубликования.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Председатель Совета депутатов 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BB6AF8">
        <w:rPr>
          <w:rFonts w:ascii="Times New Roman" w:hAnsi="Times New Roman" w:cs="Times New Roman"/>
        </w:rPr>
        <w:t xml:space="preserve">  </w:t>
      </w:r>
      <w:proofErr w:type="spellStart"/>
      <w:r w:rsidRPr="00BB6AF8">
        <w:rPr>
          <w:rFonts w:ascii="Times New Roman" w:hAnsi="Times New Roman" w:cs="Times New Roman"/>
        </w:rPr>
        <w:t>Л.В.Гевля</w:t>
      </w:r>
      <w:proofErr w:type="spellEnd"/>
      <w:r w:rsidRPr="00BB6AF8">
        <w:rPr>
          <w:rFonts w:ascii="Times New Roman" w:hAnsi="Times New Roman" w:cs="Times New Roman"/>
        </w:rPr>
        <w:t xml:space="preserve"> 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>Новосибирской области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Глава 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 сельсовета </w:t>
      </w:r>
    </w:p>
    <w:p w:rsidR="008C7FC9" w:rsidRDefault="008C7FC9" w:rsidP="008C7FC9">
      <w:pPr>
        <w:pStyle w:val="a6"/>
        <w:rPr>
          <w:rFonts w:ascii="Times New Roman" w:hAnsi="Times New Roman" w:cs="Times New Roman"/>
        </w:rPr>
      </w:pP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BB6AF8">
        <w:rPr>
          <w:rFonts w:ascii="Times New Roman" w:hAnsi="Times New Roman" w:cs="Times New Roman"/>
        </w:rPr>
        <w:t xml:space="preserve">  С.В.Гайдук 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>Новосибирской области</w:t>
      </w:r>
    </w:p>
    <w:p w:rsidR="008C7FC9" w:rsidRPr="00BB6AF8" w:rsidRDefault="008C7FC9" w:rsidP="008C7FC9">
      <w:pPr>
        <w:spacing w:after="0"/>
        <w:rPr>
          <w:rFonts w:ascii="Times New Roman" w:hAnsi="Times New Roman" w:cs="Times New Roman"/>
        </w:rPr>
      </w:pPr>
    </w:p>
    <w:p w:rsidR="008C7FC9" w:rsidRPr="00BB6AF8" w:rsidRDefault="008C7FC9" w:rsidP="008C7FC9">
      <w:pPr>
        <w:pStyle w:val="a6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BB6AF8">
        <w:rPr>
          <w:rFonts w:ascii="Times New Roman" w:hAnsi="Times New Roman" w:cs="Times New Roman"/>
        </w:rPr>
        <w:t xml:space="preserve">  </w:t>
      </w:r>
      <w:r w:rsidRPr="00BB6AF8">
        <w:rPr>
          <w:rFonts w:ascii="Times New Roman" w:hAnsi="Times New Roman" w:cs="Times New Roman"/>
          <w:b/>
        </w:rPr>
        <w:t>СОВЕТ ДЕПУТАТОВ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>АЛАБУГИНСКОГО СЕЛЬСОВЕТА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  <w:proofErr w:type="spellStart"/>
      <w:r w:rsidRPr="00BB6AF8">
        <w:rPr>
          <w:rFonts w:ascii="Times New Roman" w:hAnsi="Times New Roman" w:cs="Times New Roman"/>
          <w:b/>
        </w:rPr>
        <w:t>Каргатского</w:t>
      </w:r>
      <w:proofErr w:type="spellEnd"/>
      <w:r w:rsidRPr="00BB6AF8">
        <w:rPr>
          <w:rFonts w:ascii="Times New Roman" w:hAnsi="Times New Roman" w:cs="Times New Roman"/>
          <w:b/>
        </w:rPr>
        <w:t xml:space="preserve"> района Новосибирской области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>(шестого созыва)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>РЕШЕНИЕ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  <w:r w:rsidRPr="00BB6AF8">
        <w:rPr>
          <w:rFonts w:ascii="Times New Roman" w:hAnsi="Times New Roman" w:cs="Times New Roman"/>
          <w:b/>
        </w:rPr>
        <w:t xml:space="preserve"> очередной 47-й  сессии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  <w:b/>
        </w:rPr>
      </w:pP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>22.05.2025                                                                                                    № 222</w:t>
      </w:r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>с</w:t>
      </w:r>
      <w:proofErr w:type="gramStart"/>
      <w:r w:rsidRPr="00BB6AF8">
        <w:rPr>
          <w:rFonts w:ascii="Times New Roman" w:hAnsi="Times New Roman" w:cs="Times New Roman"/>
        </w:rPr>
        <w:t>.М</w:t>
      </w:r>
      <w:proofErr w:type="gramEnd"/>
      <w:r w:rsidRPr="00BB6AF8">
        <w:rPr>
          <w:rFonts w:ascii="Times New Roman" w:hAnsi="Times New Roman" w:cs="Times New Roman"/>
        </w:rPr>
        <w:t>амонтовое</w:t>
      </w:r>
    </w:p>
    <w:p w:rsidR="008C7FC9" w:rsidRPr="00BB6AF8" w:rsidRDefault="008C7FC9" w:rsidP="008C7F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C7FC9" w:rsidRPr="00BB6AF8" w:rsidRDefault="008C7FC9" w:rsidP="008C7FC9">
      <w:pPr>
        <w:pStyle w:val="a6"/>
        <w:jc w:val="center"/>
        <w:rPr>
          <w:rFonts w:ascii="Times New Roman" w:eastAsia="Calibri" w:hAnsi="Times New Roman" w:cs="Times New Roman"/>
        </w:rPr>
      </w:pPr>
      <w:proofErr w:type="gramStart"/>
      <w:r w:rsidRPr="00BB6AF8">
        <w:rPr>
          <w:rFonts w:ascii="Times New Roman" w:hAnsi="Times New Roman" w:cs="Times New Roman"/>
          <w:bCs/>
          <w:spacing w:val="-5"/>
        </w:rPr>
        <w:t xml:space="preserve">О внесении изменений в решение Совета депутатов </w:t>
      </w:r>
      <w:proofErr w:type="spellStart"/>
      <w:r w:rsidRPr="00BB6AF8">
        <w:rPr>
          <w:rFonts w:ascii="Times New Roman" w:hAnsi="Times New Roman" w:cs="Times New Roman"/>
          <w:bCs/>
          <w:spacing w:val="-5"/>
        </w:rPr>
        <w:t>Алабугинского</w:t>
      </w:r>
      <w:proofErr w:type="spellEnd"/>
      <w:r w:rsidRPr="00BB6AF8">
        <w:rPr>
          <w:rFonts w:ascii="Times New Roman" w:hAnsi="Times New Roman" w:cs="Times New Roman"/>
          <w:bCs/>
          <w:spacing w:val="-5"/>
        </w:rPr>
        <w:t xml:space="preserve"> сельсовета  от 29.10.2021 № 46 «</w:t>
      </w:r>
      <w:r w:rsidRPr="00BB6AF8">
        <w:rPr>
          <w:rFonts w:ascii="Times New Roman" w:hAnsi="Times New Roman" w:cs="Times New Roman"/>
        </w:rPr>
        <w:t>О порядке</w:t>
      </w:r>
      <w:r w:rsidRPr="00BB6AF8">
        <w:rPr>
          <w:rFonts w:ascii="Times New Roman" w:eastAsia="Calibri" w:hAnsi="Times New Roman" w:cs="Times New Roman"/>
        </w:rPr>
        <w:t xml:space="preserve"> формирования, ведения, ежегодного дополнения и опубликования перечня муниципального имущества </w:t>
      </w:r>
      <w:proofErr w:type="spellStart"/>
      <w:r w:rsidRPr="00BB6AF8">
        <w:rPr>
          <w:rFonts w:ascii="Times New Roman" w:eastAsia="Calibri" w:hAnsi="Times New Roman" w:cs="Times New Roman"/>
        </w:rPr>
        <w:t>Алабугинского</w:t>
      </w:r>
      <w:proofErr w:type="spellEnd"/>
      <w:r w:rsidRPr="00BB6AF8">
        <w:rPr>
          <w:rFonts w:ascii="Times New Roman" w:eastAsia="Calibri" w:hAnsi="Times New Roman" w:cs="Times New Roman"/>
        </w:rPr>
        <w:t xml:space="preserve"> сельсовета  </w:t>
      </w:r>
      <w:proofErr w:type="spellStart"/>
      <w:r w:rsidRPr="00BB6AF8">
        <w:rPr>
          <w:rFonts w:ascii="Times New Roman" w:eastAsia="Calibri" w:hAnsi="Times New Roman" w:cs="Times New Roman"/>
        </w:rPr>
        <w:t>Каргатского</w:t>
      </w:r>
      <w:proofErr w:type="spellEnd"/>
      <w:r w:rsidRPr="00BB6AF8">
        <w:rPr>
          <w:rFonts w:ascii="Times New Roman" w:eastAsia="Calibri" w:hAnsi="Times New Roman" w:cs="Times New Roman"/>
        </w:rPr>
        <w:t xml:space="preserve"> района Новосибирской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</w:t>
      </w:r>
      <w:proofErr w:type="gramEnd"/>
    </w:p>
    <w:p w:rsidR="008C7FC9" w:rsidRPr="00BB6AF8" w:rsidRDefault="008C7FC9" w:rsidP="008C7FC9">
      <w:pPr>
        <w:pStyle w:val="a6"/>
        <w:jc w:val="center"/>
        <w:rPr>
          <w:rFonts w:ascii="Times New Roman" w:hAnsi="Times New Roman" w:cs="Times New Roman"/>
        </w:rPr>
      </w:pPr>
      <w:r w:rsidRPr="00BB6AF8">
        <w:rPr>
          <w:rFonts w:ascii="Times New Roman" w:eastAsia="Calibri" w:hAnsi="Times New Roman" w:cs="Times New Roman"/>
        </w:rPr>
        <w:t xml:space="preserve">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Pr="00BB6AF8">
        <w:rPr>
          <w:rFonts w:ascii="Times New Roman" w:hAnsi="Times New Roman" w:cs="Times New Roman"/>
        </w:rPr>
        <w:t>»</w:t>
      </w:r>
    </w:p>
    <w:p w:rsidR="008C7FC9" w:rsidRPr="00BB6AF8" w:rsidRDefault="008C7FC9" w:rsidP="008C7FC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C7FC9" w:rsidRPr="00BB6AF8" w:rsidRDefault="008C7FC9" w:rsidP="008C7FC9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BB6AF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      </w:t>
      </w:r>
      <w:proofErr w:type="gramStart"/>
      <w:r w:rsidRPr="00BB6AF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Руководствуясь статьей 4 Федерального закона от 22.07.2008 № 159-ФЗ «Об</w:t>
      </w:r>
      <w:r w:rsidRPr="00BB6AF8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частью 6 статьи 18 Федерального  закона  «О развитии малого и среднего предпринимательства в Российской Федерации» от 24.07.2007 № 209-ФЗ, </w:t>
      </w:r>
      <w:r w:rsidRPr="00BB6AF8">
        <w:rPr>
          <w:rFonts w:ascii="Times New Roman" w:hAnsi="Times New Roman" w:cs="Times New Roman"/>
          <w:color w:val="000000"/>
          <w:sz w:val="22"/>
          <w:szCs w:val="22"/>
        </w:rPr>
        <w:t xml:space="preserve">  </w:t>
      </w:r>
      <w:r w:rsidRPr="00BB6AF8">
        <w:rPr>
          <w:rFonts w:ascii="Times New Roman" w:hAnsi="Times New Roman" w:cs="Times New Roman"/>
          <w:b w:val="0"/>
          <w:color w:val="000000"/>
          <w:sz w:val="22"/>
          <w:szCs w:val="22"/>
        </w:rPr>
        <w:t>рассмотрев протест прокуратуры</w:t>
      </w:r>
      <w:proofErr w:type="gramEnd"/>
      <w:r w:rsidRPr="00BB6AF8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 w:rsidRPr="00BB6AF8">
        <w:rPr>
          <w:rFonts w:ascii="Times New Roman" w:hAnsi="Times New Roman" w:cs="Times New Roman"/>
          <w:b w:val="0"/>
          <w:color w:val="000000"/>
          <w:sz w:val="22"/>
          <w:szCs w:val="22"/>
        </w:rPr>
        <w:t>Каргатского</w:t>
      </w:r>
      <w:proofErr w:type="spellEnd"/>
      <w:r w:rsidRPr="00BB6AF8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района, Совет депутатов </w:t>
      </w:r>
      <w:proofErr w:type="spellStart"/>
      <w:r w:rsidRPr="00BB6AF8">
        <w:rPr>
          <w:rFonts w:ascii="Times New Roman" w:hAnsi="Times New Roman" w:cs="Times New Roman"/>
          <w:b w:val="0"/>
          <w:color w:val="000000"/>
          <w:sz w:val="22"/>
          <w:szCs w:val="22"/>
        </w:rPr>
        <w:t>Алабугинского</w:t>
      </w:r>
      <w:proofErr w:type="spellEnd"/>
      <w:r w:rsidRPr="00BB6AF8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сельсовета </w:t>
      </w:r>
      <w:proofErr w:type="spellStart"/>
      <w:r w:rsidRPr="00BB6AF8">
        <w:rPr>
          <w:rFonts w:ascii="Times New Roman" w:hAnsi="Times New Roman" w:cs="Times New Roman"/>
          <w:b w:val="0"/>
          <w:color w:val="000000"/>
          <w:sz w:val="22"/>
          <w:szCs w:val="22"/>
        </w:rPr>
        <w:t>Каргатского</w:t>
      </w:r>
      <w:proofErr w:type="spellEnd"/>
      <w:r w:rsidRPr="00BB6AF8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района Новосибирской области,</w:t>
      </w:r>
    </w:p>
    <w:p w:rsidR="008C7FC9" w:rsidRPr="00BB6AF8" w:rsidRDefault="008C7FC9" w:rsidP="008C7FC9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B6AF8">
        <w:rPr>
          <w:rFonts w:ascii="Times New Roman" w:hAnsi="Times New Roman" w:cs="Times New Roman"/>
          <w:color w:val="000000"/>
          <w:sz w:val="22"/>
          <w:szCs w:val="22"/>
        </w:rPr>
        <w:t>РЕШИЛ:</w:t>
      </w:r>
    </w:p>
    <w:p w:rsidR="008C7FC9" w:rsidRPr="00BB6AF8" w:rsidRDefault="008C7FC9" w:rsidP="008C7FC9">
      <w:pPr>
        <w:pStyle w:val="a6"/>
        <w:jc w:val="both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BB6AF8">
        <w:rPr>
          <w:rFonts w:ascii="Times New Roman" w:hAnsi="Times New Roman" w:cs="Times New Roman"/>
          <w:color w:val="000000"/>
        </w:rPr>
        <w:t xml:space="preserve">Внести в </w:t>
      </w:r>
      <w:r w:rsidRPr="00BB6AF8">
        <w:rPr>
          <w:rFonts w:ascii="Times New Roman" w:hAnsi="Times New Roman" w:cs="Times New Roman"/>
          <w:bCs/>
          <w:spacing w:val="-5"/>
        </w:rPr>
        <w:t xml:space="preserve"> решение </w:t>
      </w:r>
      <w:r w:rsidRPr="00BB6AF8">
        <w:rPr>
          <w:rFonts w:ascii="Times New Roman" w:hAnsi="Times New Roman" w:cs="Times New Roman"/>
        </w:rPr>
        <w:t xml:space="preserve"> </w:t>
      </w:r>
      <w:r w:rsidRPr="00BB6AF8">
        <w:rPr>
          <w:rFonts w:ascii="Times New Roman" w:hAnsi="Times New Roman" w:cs="Times New Roman"/>
          <w:bCs/>
          <w:spacing w:val="-5"/>
        </w:rPr>
        <w:t xml:space="preserve">Совета депутатов </w:t>
      </w:r>
      <w:proofErr w:type="spellStart"/>
      <w:r w:rsidRPr="00BB6AF8">
        <w:rPr>
          <w:rFonts w:ascii="Times New Roman" w:hAnsi="Times New Roman" w:cs="Times New Roman"/>
          <w:bCs/>
          <w:spacing w:val="-5"/>
        </w:rPr>
        <w:t>Алабугинского</w:t>
      </w:r>
      <w:proofErr w:type="spellEnd"/>
      <w:r w:rsidRPr="00BB6AF8">
        <w:rPr>
          <w:rFonts w:ascii="Times New Roman" w:hAnsi="Times New Roman" w:cs="Times New Roman"/>
          <w:bCs/>
          <w:spacing w:val="-5"/>
        </w:rPr>
        <w:t xml:space="preserve"> сельсовета  от 29.10.2021 № 46 «</w:t>
      </w:r>
      <w:r w:rsidRPr="00BB6AF8">
        <w:rPr>
          <w:rFonts w:ascii="Times New Roman" w:hAnsi="Times New Roman" w:cs="Times New Roman"/>
        </w:rPr>
        <w:t>О порядке</w:t>
      </w:r>
      <w:r w:rsidRPr="00BB6AF8">
        <w:rPr>
          <w:rFonts w:ascii="Times New Roman" w:eastAsia="Calibri" w:hAnsi="Times New Roman" w:cs="Times New Roman"/>
        </w:rPr>
        <w:t xml:space="preserve"> формирования, ведения, ежегодного дополнения и опубликования перечня муниципального имущества </w:t>
      </w:r>
      <w:proofErr w:type="spellStart"/>
      <w:r w:rsidRPr="00BB6AF8">
        <w:rPr>
          <w:rFonts w:ascii="Times New Roman" w:eastAsia="Calibri" w:hAnsi="Times New Roman" w:cs="Times New Roman"/>
        </w:rPr>
        <w:t>Алабугинского</w:t>
      </w:r>
      <w:proofErr w:type="spellEnd"/>
      <w:r w:rsidRPr="00BB6AF8">
        <w:rPr>
          <w:rFonts w:ascii="Times New Roman" w:eastAsia="Calibri" w:hAnsi="Times New Roman" w:cs="Times New Roman"/>
        </w:rPr>
        <w:t xml:space="preserve"> сельсовета  </w:t>
      </w:r>
      <w:proofErr w:type="spellStart"/>
      <w:r w:rsidRPr="00BB6AF8">
        <w:rPr>
          <w:rFonts w:ascii="Times New Roman" w:eastAsia="Calibri" w:hAnsi="Times New Roman" w:cs="Times New Roman"/>
        </w:rPr>
        <w:t>Каргатского</w:t>
      </w:r>
      <w:proofErr w:type="spellEnd"/>
      <w:r w:rsidRPr="00BB6AF8">
        <w:rPr>
          <w:rFonts w:ascii="Times New Roman" w:eastAsia="Calibri" w:hAnsi="Times New Roman" w:cs="Times New Roman"/>
        </w:rPr>
        <w:t xml:space="preserve"> района Новосибирской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</w:t>
      </w:r>
      <w:proofErr w:type="gramEnd"/>
      <w:r w:rsidRPr="00BB6AF8">
        <w:rPr>
          <w:rFonts w:ascii="Times New Roman" w:eastAsia="Calibri" w:hAnsi="Times New Roman" w:cs="Times New Roman"/>
        </w:rPr>
        <w:t xml:space="preserve"> предпринимателями и </w:t>
      </w:r>
      <w:proofErr w:type="gramStart"/>
      <w:r w:rsidRPr="00BB6AF8">
        <w:rPr>
          <w:rFonts w:ascii="Times New Roman" w:eastAsia="Calibri" w:hAnsi="Times New Roman" w:cs="Times New Roman"/>
        </w:rPr>
        <w:t>применяющим</w:t>
      </w:r>
      <w:proofErr w:type="gramEnd"/>
      <w:r w:rsidRPr="00BB6AF8">
        <w:rPr>
          <w:rFonts w:ascii="Times New Roman" w:eastAsia="Calibri" w:hAnsi="Times New Roman" w:cs="Times New Roman"/>
        </w:rPr>
        <w:t xml:space="preserve"> специальный налоговый режим «Налог на профессиональный доход</w:t>
      </w:r>
      <w:r w:rsidRPr="00BB6AF8">
        <w:rPr>
          <w:rFonts w:ascii="Times New Roman" w:hAnsi="Times New Roman" w:cs="Times New Roman"/>
        </w:rPr>
        <w:t xml:space="preserve">», </w:t>
      </w:r>
      <w:r w:rsidRPr="00BB6AF8">
        <w:rPr>
          <w:rFonts w:ascii="Times New Roman" w:hAnsi="Times New Roman" w:cs="Times New Roman"/>
          <w:b/>
        </w:rPr>
        <w:t>следующие изменения:</w:t>
      </w:r>
    </w:p>
    <w:p w:rsidR="008C7FC9" w:rsidRPr="00BB6AF8" w:rsidRDefault="008C7FC9" w:rsidP="008C7F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6AF8">
        <w:rPr>
          <w:rFonts w:ascii="Times New Roman" w:eastAsia="Times New Roman" w:hAnsi="Times New Roman" w:cs="Times New Roman"/>
        </w:rPr>
        <w:t>1.1.Дополнить  Порядок разделом 5  следующего содержания:</w:t>
      </w:r>
    </w:p>
    <w:p w:rsidR="008C7FC9" w:rsidRPr="00BB6AF8" w:rsidRDefault="008C7FC9" w:rsidP="008C7FC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B6AF8">
        <w:rPr>
          <w:rFonts w:ascii="Times New Roman" w:eastAsia="Times New Roman" w:hAnsi="Times New Roman" w:cs="Times New Roman"/>
        </w:rPr>
        <w:t xml:space="preserve">«5. </w:t>
      </w:r>
      <w:r w:rsidRPr="00BB6AF8">
        <w:rPr>
          <w:rFonts w:ascii="Times New Roman" w:hAnsi="Times New Roman" w:cs="Times New Roman"/>
          <w:bCs/>
          <w:color w:val="000000"/>
          <w:shd w:val="clear" w:color="auto" w:fill="FFFFFF"/>
        </w:rPr>
        <w:t>Порядок реализации преимущественного права арендаторов на приобретение арендуемого имущества.</w:t>
      </w:r>
    </w:p>
    <w:p w:rsidR="008C7FC9" w:rsidRPr="00BB6AF8" w:rsidRDefault="008C7FC9" w:rsidP="008C7FC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 xml:space="preserve">       </w:t>
      </w:r>
      <w:proofErr w:type="gramStart"/>
      <w:r w:rsidRPr="00BB6AF8">
        <w:rPr>
          <w:color w:val="000000"/>
          <w:sz w:val="22"/>
          <w:szCs w:val="22"/>
        </w:rPr>
        <w:t xml:space="preserve">Настоящий порядок определяет  порядок принятия заявления субъекта малого и среднего предпринимательства (далее - Заявитель), его рассмотрения и принятия решения о реализации субъектами малого и среднего предпринимательства преимущественного права на возмездное отчуждение (продажу) недвижимого имущества, являющегося собственностью  </w:t>
      </w:r>
      <w:proofErr w:type="spellStart"/>
      <w:r w:rsidRPr="00BB6AF8">
        <w:rPr>
          <w:color w:val="000000"/>
          <w:sz w:val="22"/>
          <w:szCs w:val="22"/>
        </w:rPr>
        <w:t>Алабугинского</w:t>
      </w:r>
      <w:proofErr w:type="spellEnd"/>
      <w:r w:rsidRPr="00BB6AF8">
        <w:rPr>
          <w:color w:val="000000"/>
          <w:sz w:val="22"/>
          <w:szCs w:val="22"/>
        </w:rPr>
        <w:t xml:space="preserve"> сельсовета </w:t>
      </w:r>
      <w:proofErr w:type="spellStart"/>
      <w:r w:rsidRPr="00BB6AF8">
        <w:rPr>
          <w:color w:val="000000"/>
          <w:sz w:val="22"/>
          <w:szCs w:val="22"/>
        </w:rPr>
        <w:t>Каргатского</w:t>
      </w:r>
      <w:proofErr w:type="spellEnd"/>
      <w:r w:rsidRPr="00BB6AF8">
        <w:rPr>
          <w:color w:val="000000"/>
          <w:sz w:val="22"/>
          <w:szCs w:val="22"/>
        </w:rPr>
        <w:t xml:space="preserve"> района Новосибирской  области   (далее - Имущество), а также определяет порядок и условия оплаты цены продажи арендуемого имущества и контроля за поступлением средств от</w:t>
      </w:r>
      <w:proofErr w:type="gramEnd"/>
      <w:r w:rsidRPr="00BB6AF8">
        <w:rPr>
          <w:color w:val="000000"/>
          <w:sz w:val="22"/>
          <w:szCs w:val="22"/>
        </w:rPr>
        <w:t xml:space="preserve"> продажи имущества в бюджет муниципального образования.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 xml:space="preserve">Для реализации преимущественного права на приобретение арендуемого имущества Заявитель (лично или </w:t>
      </w:r>
      <w:proofErr w:type="spellStart"/>
      <w:r w:rsidRPr="00BB6AF8">
        <w:rPr>
          <w:color w:val="000000"/>
          <w:sz w:val="22"/>
          <w:szCs w:val="22"/>
        </w:rPr>
        <w:t>черезсвоего</w:t>
      </w:r>
      <w:proofErr w:type="spellEnd"/>
      <w:r w:rsidRPr="00BB6AF8">
        <w:rPr>
          <w:color w:val="000000"/>
          <w:sz w:val="22"/>
          <w:szCs w:val="22"/>
        </w:rPr>
        <w:t xml:space="preserve"> полномочного представителя) предоставляет в администрацию  поселения заявление, по установленной форме, о намерении реализовать преимущественное право на приобретение арендуемого имущества и о соответствии его условиям, установленным </w:t>
      </w:r>
      <w:hyperlink r:id="rId5" w:history="1">
        <w:r w:rsidRPr="00BB6AF8">
          <w:rPr>
            <w:rStyle w:val="a3"/>
            <w:color w:val="000000"/>
            <w:sz w:val="22"/>
            <w:szCs w:val="22"/>
          </w:rPr>
          <w:t>статьёй 4 Федерального закона от 24.07.2007 № 209-ФЗ</w:t>
        </w:r>
      </w:hyperlink>
      <w:r w:rsidRPr="00BB6AF8">
        <w:rPr>
          <w:color w:val="000000"/>
          <w:sz w:val="22"/>
          <w:szCs w:val="22"/>
        </w:rPr>
        <w:t>.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В заявлении Заявитель обязан указать выбранный им порядок оплаты (единовременно или в рассрочку) приобретаемого арендуемого имущества, а также срок рассрочки, не превышающий срока, установленного нормативным актом субъекта Российской Федерации, о чем письменно извещает администрацию.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Одновременно с заявлением, оформленным по установленной форме, Заявители представляют документы, подтверждающие их соответствие требованиям </w:t>
      </w:r>
      <w:r w:rsidRPr="00BB6AF8">
        <w:rPr>
          <w:sz w:val="22"/>
          <w:szCs w:val="22"/>
        </w:rPr>
        <w:t>статьи 3 Федерального закона от 22.07.2008 № 159-ФЗ</w:t>
      </w:r>
      <w:r w:rsidRPr="00BB6AF8">
        <w:rPr>
          <w:color w:val="000000"/>
          <w:sz w:val="22"/>
          <w:szCs w:val="22"/>
        </w:rPr>
        <w:t> и </w:t>
      </w:r>
      <w:hyperlink r:id="rId6" w:history="1">
        <w:r w:rsidRPr="00BB6AF8">
          <w:rPr>
            <w:rStyle w:val="a3"/>
            <w:color w:val="000000"/>
            <w:sz w:val="22"/>
            <w:szCs w:val="22"/>
          </w:rPr>
          <w:t>статьи 4 Федерального закона от 24.07.2007 № 209-ФЗ</w:t>
        </w:r>
      </w:hyperlink>
      <w:r w:rsidRPr="00BB6AF8">
        <w:rPr>
          <w:color w:val="000000"/>
          <w:sz w:val="22"/>
          <w:szCs w:val="22"/>
        </w:rPr>
        <w:t>, а также документы, необходимые для оформления сделки по приватизации арендуемого имущества в органе, осуществляющем государственную регистрацию прав на недвижимое имущество: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Заявители - юридические лица: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а) копию Свидетельства о внесении записи в Единый государственный реестр юридических лиц;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б) выписку из Единого государственного реестра юридических лиц на дату подачи заявления. В случае если доля участия одного или нескольких юридических лиц в уставном (складочном) капитале (паевом фонде) Заявителя превышает двадцать пять процентов, предоставляется также выписка из Единого государственного реестра юридических лиц на каждое такое юридическое лицо;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в) отчет о прибылях и убытках за предшествующий календарный год по </w:t>
      </w:r>
      <w:hyperlink r:id="rId7" w:history="1">
        <w:r w:rsidRPr="00BB6AF8">
          <w:rPr>
            <w:rStyle w:val="a3"/>
            <w:color w:val="000000"/>
            <w:sz w:val="22"/>
            <w:szCs w:val="22"/>
          </w:rPr>
          <w:t>форме № 2</w:t>
        </w:r>
      </w:hyperlink>
      <w:r w:rsidRPr="00BB6AF8">
        <w:rPr>
          <w:color w:val="000000"/>
          <w:sz w:val="22"/>
          <w:szCs w:val="22"/>
        </w:rPr>
        <w:t>, утвержденной </w:t>
      </w:r>
      <w:r w:rsidRPr="00BB6AF8">
        <w:rPr>
          <w:sz w:val="22"/>
          <w:szCs w:val="22"/>
        </w:rPr>
        <w:t>приказом Минфина РФ от 22.07.2003 № 67н «О формах бухгалтерской отчетности предприятий</w:t>
      </w:r>
      <w:r w:rsidRPr="00BB6AF8">
        <w:rPr>
          <w:rStyle w:val="a3"/>
          <w:color w:val="000000"/>
          <w:sz w:val="22"/>
          <w:szCs w:val="22"/>
        </w:rPr>
        <w:t>»</w:t>
      </w:r>
      <w:r w:rsidRPr="00BB6AF8">
        <w:rPr>
          <w:color w:val="000000"/>
          <w:sz w:val="22"/>
          <w:szCs w:val="22"/>
        </w:rPr>
        <w:t> с отметкой налоговой инспекции (для организаций, применяющих общий режим налогообложения);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proofErr w:type="gramStart"/>
      <w:r w:rsidRPr="00BB6AF8">
        <w:rPr>
          <w:color w:val="000000"/>
          <w:sz w:val="22"/>
          <w:szCs w:val="22"/>
        </w:rPr>
        <w:t>г) копию уведомления о возможности применения упрощенной системы налогообложения по </w:t>
      </w:r>
      <w:hyperlink r:id="rId8" w:history="1">
        <w:r w:rsidRPr="00BB6AF8">
          <w:rPr>
            <w:rStyle w:val="a3"/>
            <w:color w:val="000000"/>
            <w:sz w:val="22"/>
            <w:szCs w:val="22"/>
          </w:rPr>
          <w:t>форме N 26.2-2</w:t>
        </w:r>
      </w:hyperlink>
      <w:r w:rsidRPr="00BB6AF8">
        <w:rPr>
          <w:color w:val="000000"/>
          <w:sz w:val="22"/>
          <w:szCs w:val="22"/>
        </w:rPr>
        <w:t>, утвержденную </w:t>
      </w:r>
      <w:hyperlink r:id="rId9" w:history="1">
        <w:r w:rsidRPr="00BB6AF8">
          <w:rPr>
            <w:rStyle w:val="a3"/>
            <w:color w:val="000000"/>
            <w:sz w:val="22"/>
            <w:szCs w:val="22"/>
          </w:rPr>
          <w:t>приказом МНС России от 19.09.2002 N ВГ-3-22/495 «Об утверждении форм документов для применения упрощенной системы налогообложения</w:t>
        </w:r>
      </w:hyperlink>
      <w:r w:rsidRPr="00BB6AF8">
        <w:rPr>
          <w:rStyle w:val="a3"/>
          <w:color w:val="000000"/>
          <w:sz w:val="22"/>
          <w:szCs w:val="22"/>
        </w:rPr>
        <w:t>»</w:t>
      </w:r>
      <w:r w:rsidRPr="00BB6AF8">
        <w:rPr>
          <w:color w:val="000000"/>
          <w:sz w:val="22"/>
          <w:szCs w:val="22"/>
        </w:rPr>
        <w:t xml:space="preserve"> (для </w:t>
      </w:r>
      <w:r w:rsidRPr="00BB6AF8">
        <w:rPr>
          <w:color w:val="000000"/>
          <w:sz w:val="22"/>
          <w:szCs w:val="22"/>
        </w:rPr>
        <w:lastRenderedPageBreak/>
        <w:t>организаций, применяющих упрощенную систему налогообложения) либо копию уведомления о постановке на учет организации в качестве налогоплательщика единого налога на вмененный доход;</w:t>
      </w:r>
      <w:proofErr w:type="gramEnd"/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proofErr w:type="spellStart"/>
      <w:r w:rsidRPr="00BB6AF8">
        <w:rPr>
          <w:color w:val="000000"/>
          <w:sz w:val="22"/>
          <w:szCs w:val="22"/>
        </w:rPr>
        <w:t>д</w:t>
      </w:r>
      <w:proofErr w:type="spellEnd"/>
      <w:r w:rsidRPr="00BB6AF8">
        <w:rPr>
          <w:color w:val="000000"/>
          <w:sz w:val="22"/>
          <w:szCs w:val="22"/>
        </w:rPr>
        <w:t>) копию сведений о среднесписочной численности работников за предшествующий календарный год по форме КНД 1110018, утвержденную </w:t>
      </w:r>
      <w:r w:rsidRPr="00BB6AF8">
        <w:rPr>
          <w:sz w:val="22"/>
          <w:szCs w:val="22"/>
        </w:rPr>
        <w:t>приказом ФНС N ММ-3-25/174 от 29.03.2007 "Об утверждении формы сведений о среднесписочной численности работников за предшествующий календарный год"</w:t>
      </w:r>
      <w:r w:rsidRPr="00BB6AF8">
        <w:rPr>
          <w:color w:val="000000"/>
          <w:sz w:val="22"/>
          <w:szCs w:val="22"/>
        </w:rPr>
        <w:t> с отметкой налоговой инспекции (для организаций, применяющих общий режим налогообложения);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е) надлежащим образом заверенные документы о назначении руководителя и главного бухгалтера юридического лица;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ж) документы, подтверждающие полномочия руководителя юридического лица, в том числе на совершение крупных сделок;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proofErr w:type="spellStart"/>
      <w:r w:rsidRPr="00BB6AF8">
        <w:rPr>
          <w:color w:val="000000"/>
          <w:sz w:val="22"/>
          <w:szCs w:val="22"/>
        </w:rPr>
        <w:t>з</w:t>
      </w:r>
      <w:proofErr w:type="spellEnd"/>
      <w:r w:rsidRPr="00BB6AF8">
        <w:rPr>
          <w:color w:val="000000"/>
          <w:sz w:val="22"/>
          <w:szCs w:val="22"/>
        </w:rPr>
        <w:t>) кадастровый паспорт на арендуемое имущество;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и) надлежащим образом оформленную доверенность на представителя (если заявление подается через представителя);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к) кадастровый паспорт земельного участка (выписка из государственного кадастра недвижимости) для отдельно стоящих зданий;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л) опись представленных документов.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 xml:space="preserve"> Заявители - индивидуальные предприниматели: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а) копию Свидетельства о внесении записи в Единый государственный реестр индивидуальных предпринимателей;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б) выписку из Единого государственного реестра индивидуальных предпринимателей на дату подачи заявления;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proofErr w:type="gramStart"/>
      <w:r w:rsidRPr="00BB6AF8">
        <w:rPr>
          <w:color w:val="000000"/>
          <w:sz w:val="22"/>
          <w:szCs w:val="22"/>
        </w:rPr>
        <w:t>в) копию сведений о среднесписочной численности работников за предшествующий календарный год по форме КНД 1110018, утвержденную </w:t>
      </w:r>
      <w:hyperlink r:id="rId10" w:history="1">
        <w:r w:rsidRPr="00BB6AF8">
          <w:rPr>
            <w:rStyle w:val="a3"/>
            <w:color w:val="000000"/>
            <w:sz w:val="22"/>
            <w:szCs w:val="22"/>
          </w:rPr>
          <w:t>приказом ФНС N ММ-3-25/174 от 29.03.2007 "Об утверждении формы сведений о среднесписочной численности работников за предшествующий календарный год"</w:t>
        </w:r>
      </w:hyperlink>
      <w:r w:rsidRPr="00BB6AF8">
        <w:rPr>
          <w:color w:val="000000"/>
          <w:sz w:val="22"/>
          <w:szCs w:val="22"/>
        </w:rPr>
        <w:t> с отметкой налоговой инспекции либо копия уведомления о возможности применения упрощенной системы налогообложения по </w:t>
      </w:r>
      <w:hyperlink r:id="rId11" w:history="1">
        <w:r w:rsidRPr="00BB6AF8">
          <w:rPr>
            <w:rStyle w:val="a3"/>
            <w:color w:val="000000"/>
            <w:sz w:val="22"/>
            <w:szCs w:val="22"/>
          </w:rPr>
          <w:t>форме N 26.2-2</w:t>
        </w:r>
      </w:hyperlink>
      <w:r w:rsidRPr="00BB6AF8">
        <w:rPr>
          <w:color w:val="000000"/>
          <w:sz w:val="22"/>
          <w:szCs w:val="22"/>
        </w:rPr>
        <w:t>, утвержденной </w:t>
      </w:r>
      <w:hyperlink r:id="rId12" w:history="1">
        <w:r w:rsidRPr="00BB6AF8">
          <w:rPr>
            <w:rStyle w:val="a3"/>
            <w:color w:val="000000"/>
            <w:sz w:val="22"/>
            <w:szCs w:val="22"/>
          </w:rPr>
          <w:t>приказом МНС России от 19.09.2002 NВГ-3-22</w:t>
        </w:r>
        <w:proofErr w:type="gramEnd"/>
        <w:r w:rsidRPr="00BB6AF8">
          <w:rPr>
            <w:rStyle w:val="a3"/>
            <w:color w:val="000000"/>
            <w:sz w:val="22"/>
            <w:szCs w:val="22"/>
          </w:rPr>
          <w:t>/</w:t>
        </w:r>
        <w:proofErr w:type="gramStart"/>
        <w:r w:rsidRPr="00BB6AF8">
          <w:rPr>
            <w:rStyle w:val="a3"/>
            <w:color w:val="000000"/>
            <w:sz w:val="22"/>
            <w:szCs w:val="22"/>
          </w:rPr>
          <w:t>495, "Об утверждении форм документов для применения упрощенной системы налогообложения"</w:t>
        </w:r>
      </w:hyperlink>
      <w:r w:rsidRPr="00BB6AF8">
        <w:rPr>
          <w:color w:val="000000"/>
          <w:sz w:val="22"/>
          <w:szCs w:val="22"/>
        </w:rPr>
        <w:t> либо копию уведомления о постановке на учет в качестве налогоплательщика единого налога на вмененный доход (по </w:t>
      </w:r>
      <w:hyperlink r:id="rId13" w:history="1">
        <w:r w:rsidRPr="00BB6AF8">
          <w:rPr>
            <w:rStyle w:val="a3"/>
            <w:color w:val="000000"/>
            <w:sz w:val="22"/>
            <w:szCs w:val="22"/>
          </w:rPr>
          <w:t>форме N 1-3-Учет "Уведомление о постановке на учет российской организации в налоговом органе на территории Российской Федерации"</w:t>
        </w:r>
      </w:hyperlink>
      <w:r w:rsidRPr="00BB6AF8">
        <w:rPr>
          <w:color w:val="000000"/>
          <w:sz w:val="22"/>
          <w:szCs w:val="22"/>
        </w:rPr>
        <w:t>, утвержденной </w:t>
      </w:r>
      <w:hyperlink r:id="rId14" w:history="1">
        <w:r w:rsidRPr="00BB6AF8">
          <w:rPr>
            <w:rStyle w:val="a3"/>
            <w:color w:val="000000"/>
            <w:sz w:val="22"/>
            <w:szCs w:val="22"/>
          </w:rPr>
          <w:t>приказом ФНС России от 01.12.2006 N САЭ-3-09/826</w:t>
        </w:r>
      </w:hyperlink>
      <w:r w:rsidRPr="00BB6AF8">
        <w:rPr>
          <w:color w:val="000000"/>
          <w:sz w:val="22"/>
          <w:szCs w:val="22"/>
        </w:rPr>
        <w:t>@;</w:t>
      </w:r>
      <w:proofErr w:type="gramEnd"/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г) кадастровый паспорт на арендуемое имущество;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proofErr w:type="spellStart"/>
      <w:r w:rsidRPr="00BB6AF8">
        <w:rPr>
          <w:color w:val="000000"/>
          <w:sz w:val="22"/>
          <w:szCs w:val="22"/>
        </w:rPr>
        <w:t>д</w:t>
      </w:r>
      <w:proofErr w:type="spellEnd"/>
      <w:r w:rsidRPr="00BB6AF8">
        <w:rPr>
          <w:color w:val="000000"/>
          <w:sz w:val="22"/>
          <w:szCs w:val="22"/>
        </w:rPr>
        <w:t>) нотариально оформленное согласие супруга на совершение сделки;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е) надлежащим образом оформленную доверенность на представителя;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ж) кадастровый паспорт земельного участка (выписка из государственного кадастра недвижимости) для отдельно стоящих зданий;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proofErr w:type="spellStart"/>
      <w:r w:rsidRPr="00BB6AF8">
        <w:rPr>
          <w:color w:val="000000"/>
          <w:sz w:val="22"/>
          <w:szCs w:val="22"/>
        </w:rPr>
        <w:t>з</w:t>
      </w:r>
      <w:proofErr w:type="spellEnd"/>
      <w:r w:rsidRPr="00BB6AF8">
        <w:rPr>
          <w:color w:val="000000"/>
          <w:sz w:val="22"/>
          <w:szCs w:val="22"/>
        </w:rPr>
        <w:t>) опись представленных документов.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Заявление и опись представленных документов составляются в 2 экземплярах, один из которых остается у Комитета.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В случае подачи Заявителем неполного комплекта документов администрация  направляет Заявителю путем вручения под роспись либо почтовым отправлением с уведомлением письмо о необходимости предоставления недостающих документов в течение трех дней с момента получения Заявителем письма.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В случае непредставления в установленный срок недостающих документов заявление возвращается Заявителю.</w:t>
      </w:r>
    </w:p>
    <w:p w:rsidR="008C7FC9" w:rsidRPr="00BB6AF8" w:rsidRDefault="008C7FC9" w:rsidP="008C7FC9">
      <w:pPr>
        <w:pStyle w:val="a8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BB6AF8">
        <w:rPr>
          <w:bCs/>
          <w:color w:val="000000"/>
          <w:sz w:val="22"/>
          <w:szCs w:val="22"/>
        </w:rPr>
        <w:t xml:space="preserve">         5.1. Порядок рассмотрения заявления и реализации</w:t>
      </w:r>
    </w:p>
    <w:p w:rsidR="008C7FC9" w:rsidRPr="00BB6AF8" w:rsidRDefault="008C7FC9" w:rsidP="008C7FC9">
      <w:pPr>
        <w:pStyle w:val="a8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B6AF8">
        <w:rPr>
          <w:bCs/>
          <w:color w:val="000000"/>
          <w:sz w:val="22"/>
          <w:szCs w:val="22"/>
        </w:rPr>
        <w:t xml:space="preserve"> преимущественного права</w:t>
      </w:r>
      <w:r w:rsidRPr="00BB6AF8">
        <w:rPr>
          <w:b/>
          <w:bCs/>
          <w:color w:val="000000"/>
          <w:sz w:val="22"/>
          <w:szCs w:val="22"/>
        </w:rPr>
        <w:t> 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 xml:space="preserve"> Администрация поселения: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- проводит проверку правильности оформления представленных Заявителем документов и определяет их соответствие требованиям законодательства Российской Федерации и настоящему Положению;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- при наличии задолженности по арендной плате за имущество, неустойкам (штрафам, пеням) направляет Заявителю требование о погашении такой задолженности с указанием ее размера;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lastRenderedPageBreak/>
        <w:t xml:space="preserve">- выносит заявление Заявителя на рассмотрение сессии депутатов </w:t>
      </w:r>
      <w:proofErr w:type="spellStart"/>
      <w:r w:rsidRPr="00BB6AF8">
        <w:rPr>
          <w:color w:val="000000"/>
          <w:sz w:val="22"/>
          <w:szCs w:val="22"/>
        </w:rPr>
        <w:t>Алабугинского</w:t>
      </w:r>
      <w:proofErr w:type="spellEnd"/>
      <w:r w:rsidRPr="00BB6AF8">
        <w:rPr>
          <w:color w:val="000000"/>
          <w:sz w:val="22"/>
          <w:szCs w:val="22"/>
        </w:rPr>
        <w:t xml:space="preserve"> сельсовета и готовит проект решения Совета депутатов </w:t>
      </w:r>
      <w:proofErr w:type="spellStart"/>
      <w:r w:rsidRPr="00BB6AF8">
        <w:rPr>
          <w:color w:val="000000"/>
          <w:sz w:val="22"/>
          <w:szCs w:val="22"/>
        </w:rPr>
        <w:t>Алабугинского</w:t>
      </w:r>
      <w:proofErr w:type="spellEnd"/>
      <w:r w:rsidRPr="00BB6AF8">
        <w:rPr>
          <w:color w:val="000000"/>
          <w:sz w:val="22"/>
          <w:szCs w:val="22"/>
        </w:rPr>
        <w:t xml:space="preserve"> сельсовета (далее - Совет) о внесении дополнений (изменений) в Прогнозный план приватизации муниципального имущества и направляет его в Совет.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После принятия Советом депутатов решения о внесении дополнений (изменений) в Прогнозный план приватизации муниципального имущества администрация: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 xml:space="preserve">- обеспечивает заключение договора на проведение оценки рыночной стоимости арендуемого имущества в порядке, установленном федеральным законодательством, в двухмесячный срок </w:t>
      </w:r>
      <w:proofErr w:type="gramStart"/>
      <w:r w:rsidRPr="00BB6AF8">
        <w:rPr>
          <w:color w:val="000000"/>
          <w:sz w:val="22"/>
          <w:szCs w:val="22"/>
        </w:rPr>
        <w:t>с даты получения</w:t>
      </w:r>
      <w:proofErr w:type="gramEnd"/>
      <w:r w:rsidRPr="00BB6AF8">
        <w:rPr>
          <w:color w:val="000000"/>
          <w:sz w:val="22"/>
          <w:szCs w:val="22"/>
        </w:rPr>
        <w:t xml:space="preserve"> заявления;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 xml:space="preserve">- готовит проект постановления администрации поселения  об условиях приватизации арендуемого имущества в двухнедельный срок </w:t>
      </w:r>
      <w:proofErr w:type="gramStart"/>
      <w:r w:rsidRPr="00BB6AF8">
        <w:rPr>
          <w:color w:val="000000"/>
          <w:sz w:val="22"/>
          <w:szCs w:val="22"/>
        </w:rPr>
        <w:t>с даты принятия</w:t>
      </w:r>
      <w:proofErr w:type="gramEnd"/>
      <w:r w:rsidRPr="00BB6AF8">
        <w:rPr>
          <w:color w:val="000000"/>
          <w:sz w:val="22"/>
          <w:szCs w:val="22"/>
        </w:rPr>
        <w:t xml:space="preserve"> отчета об оценке арендуемого имущества;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- организует подготовку и публикацию информационного сообщения о принятом администрацией  поселения  решении по приватизации арендуемого имущества путем реализации преимущественного права арендатора на приобретение этого имущества;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- в течение десяти дней после принятия решения об условиях приватизации арендуемого имущества направляет Заявителю копию указанного решения и проект договора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- организует подготовку и публикацию информационного сообщения о продаже арендуемого имущества.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Договор купли-продажи арендуемого имущества должен быть заключен в течение тридцати дней со дня получения Заявителем проекта договора купли-продажи арендуемого имущества.</w:t>
      </w:r>
    </w:p>
    <w:p w:rsidR="008C7FC9" w:rsidRPr="0003012B" w:rsidRDefault="008C7FC9" w:rsidP="008C7FC9">
      <w:pPr>
        <w:pStyle w:val="a8"/>
        <w:spacing w:before="0" w:beforeAutospacing="0" w:after="0" w:afterAutospacing="0"/>
        <w:jc w:val="center"/>
        <w:rPr>
          <w:bCs/>
          <w:color w:val="000000"/>
          <w:sz w:val="22"/>
          <w:szCs w:val="22"/>
        </w:rPr>
      </w:pPr>
      <w:r w:rsidRPr="00BB6AF8">
        <w:rPr>
          <w:bCs/>
          <w:color w:val="000000"/>
          <w:sz w:val="22"/>
          <w:szCs w:val="22"/>
        </w:rPr>
        <w:t>5.2. Отказ в реализации Заявителю преимущественного права на приобретение арендуемого имущества</w:t>
      </w:r>
      <w:r w:rsidRPr="00BB6AF8">
        <w:rPr>
          <w:b/>
          <w:bCs/>
          <w:color w:val="000000"/>
          <w:sz w:val="22"/>
          <w:szCs w:val="22"/>
        </w:rPr>
        <w:t> 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 xml:space="preserve"> Отказ в реализации Заявителю преимущественного права на приобретение арендуемого имущества возможен в случаях: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 xml:space="preserve"> Несоответствия Заявителя условиям </w:t>
      </w:r>
      <w:r w:rsidRPr="00BB6AF8">
        <w:rPr>
          <w:sz w:val="22"/>
          <w:szCs w:val="22"/>
        </w:rPr>
        <w:t>статьи 4 Федерального закона от 24.07.2007 № 209-ФЗ</w:t>
      </w:r>
      <w:r w:rsidRPr="00BB6AF8">
        <w:rPr>
          <w:color w:val="000000"/>
          <w:sz w:val="22"/>
          <w:szCs w:val="22"/>
        </w:rPr>
        <w:t> если: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 xml:space="preserve">- суммарная доля участия Российской Федерации, субъектов Российской Федерации, муниципальных образований, иностранных юридических лиц, 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юридических лиц превышает двадцать пять процентов (за исключением активов акционерных инвестиционных фондов и закрытых паевых инвестиционных фондов); </w:t>
      </w:r>
      <w:proofErr w:type="gramStart"/>
      <w:r w:rsidRPr="00BB6AF8">
        <w:rPr>
          <w:color w:val="000000"/>
          <w:sz w:val="22"/>
          <w:szCs w:val="22"/>
        </w:rPr>
        <w:t xml:space="preserve">доля участия, принадлежащая одному или нескольким юридическим лицам, не являющимся субъектами малого и среднего предпринимательства, превышает двадцать пять процентов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</w:t>
      </w:r>
      <w:proofErr w:type="spellStart"/>
      <w:r w:rsidRPr="00BB6AF8">
        <w:rPr>
          <w:color w:val="000000"/>
          <w:sz w:val="22"/>
          <w:szCs w:val="22"/>
        </w:rPr>
        <w:t>которыепринадлежат</w:t>
      </w:r>
      <w:proofErr w:type="spellEnd"/>
      <w:proofErr w:type="gramEnd"/>
      <w:r w:rsidRPr="00BB6AF8">
        <w:rPr>
          <w:color w:val="000000"/>
          <w:sz w:val="22"/>
          <w:szCs w:val="22"/>
        </w:rPr>
        <w:t xml:space="preserve"> </w:t>
      </w:r>
      <w:proofErr w:type="gramStart"/>
      <w:r w:rsidRPr="00BB6AF8">
        <w:rPr>
          <w:color w:val="000000"/>
          <w:sz w:val="22"/>
          <w:szCs w:val="22"/>
        </w:rPr>
        <w:t>учредителям (участникам) таких хозяйственных обществ - 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образования;</w:t>
      </w:r>
      <w:proofErr w:type="gramEnd"/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- средняя численность работников за предшествующий календарный год превышает следующие предельные значения средней численности работников для каждой категории субъектов малого и среднего предпринимательства: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а) от ста одного до двухсот пятидесяти человек включительно для средних предприятий;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 xml:space="preserve">б) до ста человек включительно для малых предприятий; для </w:t>
      </w:r>
      <w:proofErr w:type="spellStart"/>
      <w:r w:rsidRPr="00BB6AF8">
        <w:rPr>
          <w:color w:val="000000"/>
          <w:sz w:val="22"/>
          <w:szCs w:val="22"/>
        </w:rPr>
        <w:t>микропредприятия</w:t>
      </w:r>
      <w:proofErr w:type="spellEnd"/>
      <w:r w:rsidRPr="00BB6AF8">
        <w:rPr>
          <w:color w:val="000000"/>
          <w:sz w:val="22"/>
          <w:szCs w:val="22"/>
        </w:rPr>
        <w:t xml:space="preserve"> - до пятнадцати человек;</w:t>
      </w:r>
    </w:p>
    <w:p w:rsidR="008C7FC9" w:rsidRPr="00BB6AF8" w:rsidRDefault="008C7FC9" w:rsidP="008C7FC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 xml:space="preserve"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превысила предельные значения, </w:t>
      </w:r>
      <w:r w:rsidRPr="00BB6AF8">
        <w:rPr>
          <w:color w:val="000000"/>
          <w:sz w:val="22"/>
          <w:szCs w:val="22"/>
        </w:rPr>
        <w:lastRenderedPageBreak/>
        <w:t>установленные Правительством Российской Федерации для каждой категории субъектов малого и среднего предпринимательства.             </w:t>
      </w:r>
    </w:p>
    <w:p w:rsidR="008C7FC9" w:rsidRPr="00BB6AF8" w:rsidRDefault="008C7FC9" w:rsidP="008C7FC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6AF8">
        <w:rPr>
          <w:i/>
          <w:iCs/>
          <w:color w:val="000000"/>
          <w:sz w:val="22"/>
          <w:szCs w:val="22"/>
        </w:rPr>
        <w:t> </w:t>
      </w:r>
      <w:r w:rsidRPr="00BB6AF8">
        <w:rPr>
          <w:color w:val="000000"/>
          <w:sz w:val="22"/>
          <w:szCs w:val="22"/>
        </w:rPr>
        <w:tab/>
        <w:t> Несоответствия условиям ст.3 Федерального закона от 22.07.2008 № 159-ФЗ если: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proofErr w:type="gramStart"/>
      <w:r w:rsidRPr="00BB6AF8">
        <w:rPr>
          <w:color w:val="000000"/>
          <w:sz w:val="22"/>
          <w:szCs w:val="22"/>
        </w:rPr>
        <w:t>1) арендуемое недвижимое имущество не включено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или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</w:t>
      </w:r>
      <w:proofErr w:type="gramEnd"/>
      <w:r w:rsidRPr="00BB6AF8">
        <w:rPr>
          <w:color w:val="000000"/>
          <w:sz w:val="22"/>
          <w:szCs w:val="22"/>
        </w:rPr>
        <w:t xml:space="preserve"> непрерывно в течение двух лет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 от 22.07.2008 № 159-ФЗ;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1.1) арендуемое движимое имущество включено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части</w:t>
      </w:r>
      <w:proofErr w:type="gramStart"/>
      <w:r w:rsidRPr="00BB6AF8">
        <w:rPr>
          <w:color w:val="000000"/>
          <w:sz w:val="22"/>
          <w:szCs w:val="22"/>
        </w:rPr>
        <w:t>4</w:t>
      </w:r>
      <w:proofErr w:type="gramEnd"/>
      <w:r w:rsidRPr="00BB6AF8">
        <w:rPr>
          <w:color w:val="000000"/>
          <w:sz w:val="22"/>
          <w:szCs w:val="22"/>
        </w:rPr>
        <w:t xml:space="preserve"> </w:t>
      </w:r>
      <w:proofErr w:type="gramStart"/>
      <w:r w:rsidRPr="00BB6AF8">
        <w:rPr>
          <w:color w:val="000000"/>
          <w:sz w:val="22"/>
          <w:szCs w:val="22"/>
        </w:rPr>
        <w:t>статьи 2 Федерального закона от 22.07.2008 № 159-ФЗ,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 от 22.07.2008 № 159-ФЗ;</w:t>
      </w:r>
      <w:proofErr w:type="gramEnd"/>
    </w:p>
    <w:p w:rsidR="008C7FC9" w:rsidRPr="00BB6AF8" w:rsidRDefault="008C7FC9" w:rsidP="008C7FC9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proofErr w:type="gramStart"/>
      <w:r w:rsidRPr="00BB6AF8">
        <w:rPr>
          <w:color w:val="000000"/>
          <w:sz w:val="22"/>
          <w:szCs w:val="22"/>
        </w:rPr>
        <w:t>2)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частью 4 статьи 4 Федерального закона от 22.07.2008 № 159-ФЗ, а в случае, предусмотренном частью 2 или частью 2.1 статьи 9 Федерального закона от 22.07.2008 № 159-ФЗ, - на день подачи субъектом малого или среднего предпринимательства заявления;</w:t>
      </w:r>
      <w:proofErr w:type="gramEnd"/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 xml:space="preserve">3)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  <w:proofErr w:type="gramStart"/>
      <w:r w:rsidRPr="00BB6AF8">
        <w:rPr>
          <w:color w:val="000000"/>
          <w:sz w:val="22"/>
          <w:szCs w:val="22"/>
        </w:rPr>
        <w:t>В случае если Заявитель не соответствует установленным требованиям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 </w:t>
      </w:r>
      <w:hyperlink r:id="rId15" w:history="1">
        <w:r w:rsidRPr="00BB6AF8">
          <w:rPr>
            <w:rStyle w:val="a3"/>
            <w:color w:val="000000"/>
            <w:sz w:val="22"/>
            <w:szCs w:val="22"/>
          </w:rPr>
          <w:t>Федеральным законом от 22.07.2008 № 159-ФЗ</w:t>
        </w:r>
      </w:hyperlink>
      <w:r w:rsidRPr="00BB6AF8">
        <w:rPr>
          <w:color w:val="000000"/>
          <w:sz w:val="22"/>
          <w:szCs w:val="22"/>
        </w:rPr>
        <w:t> или другими федеральными законами, Комитет в тридцатидневный срок с даты получения этого заявления возвращает его Заявителю с указанием причины отказа в приобретении арендуемого имущества.</w:t>
      </w:r>
      <w:proofErr w:type="gramEnd"/>
    </w:p>
    <w:p w:rsidR="008C7FC9" w:rsidRPr="00BB6AF8" w:rsidRDefault="008C7FC9" w:rsidP="008C7FC9">
      <w:pPr>
        <w:pStyle w:val="a8"/>
        <w:spacing w:before="0" w:beforeAutospacing="0" w:after="0" w:afterAutospacing="0"/>
        <w:jc w:val="center"/>
        <w:rPr>
          <w:bCs/>
          <w:color w:val="000000"/>
          <w:sz w:val="22"/>
          <w:szCs w:val="22"/>
        </w:rPr>
      </w:pPr>
      <w:r w:rsidRPr="00BB6AF8">
        <w:rPr>
          <w:bCs/>
          <w:color w:val="000000"/>
          <w:sz w:val="22"/>
          <w:szCs w:val="22"/>
        </w:rPr>
        <w:t>5.3. Направление арендатору предложения об использовании</w:t>
      </w:r>
    </w:p>
    <w:p w:rsidR="008C7FC9" w:rsidRPr="0003012B" w:rsidRDefault="008C7FC9" w:rsidP="008C7FC9">
      <w:pPr>
        <w:pStyle w:val="a8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BB6AF8">
        <w:rPr>
          <w:bCs/>
          <w:color w:val="000000"/>
          <w:sz w:val="22"/>
          <w:szCs w:val="22"/>
        </w:rPr>
        <w:t>преимущественного права приобретения арендованного имущества</w:t>
      </w:r>
      <w:r w:rsidRPr="00BB6AF8">
        <w:rPr>
          <w:b/>
          <w:bCs/>
          <w:color w:val="000000"/>
          <w:sz w:val="22"/>
          <w:szCs w:val="22"/>
        </w:rPr>
        <w:t> 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В случае соответствия арендатора - субъекта малого и среднего предпринимательства требованиям </w:t>
      </w:r>
      <w:hyperlink r:id="rId16" w:history="1">
        <w:r w:rsidRPr="00BB6AF8">
          <w:rPr>
            <w:rStyle w:val="a3"/>
            <w:color w:val="000000"/>
            <w:sz w:val="22"/>
            <w:szCs w:val="22"/>
          </w:rPr>
          <w:t>статьи 3 Федерального закона от 22.07.2008 № 159-ФЗ</w:t>
        </w:r>
      </w:hyperlink>
      <w:r w:rsidRPr="00BB6AF8">
        <w:rPr>
          <w:color w:val="000000"/>
          <w:sz w:val="22"/>
          <w:szCs w:val="22"/>
        </w:rPr>
        <w:t> и </w:t>
      </w:r>
      <w:hyperlink r:id="rId17" w:history="1">
        <w:r w:rsidRPr="00BB6AF8">
          <w:rPr>
            <w:rStyle w:val="a3"/>
            <w:color w:val="000000"/>
            <w:sz w:val="22"/>
            <w:szCs w:val="22"/>
          </w:rPr>
          <w:t>статьи 4 Федерального закона от 24.07.2007 № 209-ФЗ</w:t>
        </w:r>
      </w:hyperlink>
      <w:r w:rsidRPr="00BB6AF8">
        <w:rPr>
          <w:color w:val="000000"/>
          <w:sz w:val="22"/>
          <w:szCs w:val="22"/>
        </w:rPr>
        <w:t>, а также отсутствия заявления арендатора о намерении воспользоваться преимущественным правом на приобретение арендуемого имущества, администрация  вправе вынести предложение о реализации таким арендатором преимущественного права.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 xml:space="preserve">Администрация  готовит проект решения Совета депутатов </w:t>
      </w:r>
      <w:proofErr w:type="spellStart"/>
      <w:r w:rsidRPr="00BB6AF8">
        <w:rPr>
          <w:color w:val="000000"/>
          <w:sz w:val="22"/>
          <w:szCs w:val="22"/>
        </w:rPr>
        <w:t>Алабугинского</w:t>
      </w:r>
      <w:proofErr w:type="spellEnd"/>
      <w:r w:rsidRPr="00BB6AF8">
        <w:rPr>
          <w:color w:val="000000"/>
          <w:sz w:val="22"/>
          <w:szCs w:val="22"/>
        </w:rPr>
        <w:t xml:space="preserve"> сельсовета  (далее - Совет) о внесении дополнений (изменений) в Прогнозный план приватизации муниципального имущества     и направляет его в Совет.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После принятия Советом депутатов решения о внесении дополнений (изменений) в Прогнозный план приватизации муниципального имущества администрация: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 xml:space="preserve">обеспечивает заключение договора на проведение оценки рыночной стоимости арендуемого имущества в порядке, установленном федеральным законодательством, в двухмесячный срок </w:t>
      </w:r>
      <w:proofErr w:type="gramStart"/>
      <w:r w:rsidRPr="00BB6AF8">
        <w:rPr>
          <w:color w:val="000000"/>
          <w:sz w:val="22"/>
          <w:szCs w:val="22"/>
        </w:rPr>
        <w:t>с даты получения</w:t>
      </w:r>
      <w:proofErr w:type="gramEnd"/>
      <w:r w:rsidRPr="00BB6AF8">
        <w:rPr>
          <w:color w:val="000000"/>
          <w:sz w:val="22"/>
          <w:szCs w:val="22"/>
        </w:rPr>
        <w:t xml:space="preserve"> заявления;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 xml:space="preserve">готовит проект постановления  об условиях приватизации арендуемого имущества в двухнедельный срок </w:t>
      </w:r>
      <w:proofErr w:type="gramStart"/>
      <w:r w:rsidRPr="00BB6AF8">
        <w:rPr>
          <w:color w:val="000000"/>
          <w:sz w:val="22"/>
          <w:szCs w:val="22"/>
        </w:rPr>
        <w:t>с даты принятия</w:t>
      </w:r>
      <w:proofErr w:type="gramEnd"/>
      <w:r w:rsidRPr="00BB6AF8">
        <w:rPr>
          <w:color w:val="000000"/>
          <w:sz w:val="22"/>
          <w:szCs w:val="22"/>
        </w:rPr>
        <w:t xml:space="preserve"> отчета об оценке арендуемого имущества;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организует подготовку и публикацию информационного сообщения о принятом администрацией решении по приватизации арендуемого имущества путем реализации преимущественного права арендатора на приобретение этого имущества;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proofErr w:type="gramStart"/>
      <w:r w:rsidRPr="00BB6AF8">
        <w:rPr>
          <w:color w:val="000000"/>
          <w:sz w:val="22"/>
          <w:szCs w:val="22"/>
        </w:rPr>
        <w:t xml:space="preserve">в течение десяти дней после принятия решения об условиях приватизации арендуемого имущества направляет Заявителю копию указанного решения, предложение о заключении </w:t>
      </w:r>
      <w:r w:rsidRPr="00BB6AF8">
        <w:rPr>
          <w:color w:val="000000"/>
          <w:sz w:val="22"/>
          <w:szCs w:val="22"/>
        </w:rPr>
        <w:lastRenderedPageBreak/>
        <w:t>договора купли-продажи муниципального имущества (далее - предложение) и проект договора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размера;</w:t>
      </w:r>
      <w:proofErr w:type="gramEnd"/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организует подготовку и публикацию информационного сообщения о продаже арендуемого имущества.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указанным субъектом предложения о его заключении и проекта договора купли-продажи арендуемого имущества.</w:t>
      </w:r>
    </w:p>
    <w:p w:rsidR="008C7FC9" w:rsidRPr="00BB6AF8" w:rsidRDefault="008C7FC9" w:rsidP="008C7FC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 </w:t>
      </w:r>
    </w:p>
    <w:p w:rsidR="008C7FC9" w:rsidRPr="00BB6AF8" w:rsidRDefault="008C7FC9" w:rsidP="008C7FC9">
      <w:pPr>
        <w:pStyle w:val="a8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B6AF8">
        <w:rPr>
          <w:bCs/>
          <w:color w:val="000000"/>
          <w:sz w:val="22"/>
          <w:szCs w:val="22"/>
        </w:rPr>
        <w:t>5.4. Утрата субъектами малого и среднего предпринимательства преимущественного права на приобретение арендуемого имущества</w:t>
      </w:r>
      <w:r w:rsidRPr="00BB6AF8">
        <w:rPr>
          <w:b/>
          <w:bCs/>
          <w:color w:val="000000"/>
          <w:sz w:val="22"/>
          <w:szCs w:val="22"/>
        </w:rPr>
        <w:t> 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Субъекты малого и среднего предпринимательства утрачивают преимущественное право на приобретение арендуемого имущества: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- с момента отказа субъекта малого или среднего предпринимательства от заключения договора купли-продажи арендуемого имущества;</w:t>
      </w:r>
    </w:p>
    <w:p w:rsidR="008C7FC9" w:rsidRPr="00BB6AF8" w:rsidRDefault="008C7FC9" w:rsidP="008C7FC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по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- с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В тридцатидневный срок с момента утраты субъектом малого или среднего предпринимательства преимущественного права на приобретение арендуемого имущества по основаниям, определенным частью 9 </w:t>
      </w:r>
      <w:hyperlink r:id="rId18" w:history="1">
        <w:r w:rsidRPr="00BB6AF8">
          <w:rPr>
            <w:rStyle w:val="a3"/>
            <w:color w:val="000000"/>
            <w:sz w:val="22"/>
            <w:szCs w:val="22"/>
          </w:rPr>
          <w:t>ст.4 Федерального закона от 22.07.2008 № 159-ФЗ</w:t>
        </w:r>
      </w:hyperlink>
      <w:r w:rsidRPr="00BB6AF8">
        <w:rPr>
          <w:color w:val="000000"/>
          <w:sz w:val="22"/>
          <w:szCs w:val="22"/>
        </w:rPr>
        <w:t xml:space="preserve">,  администрация </w:t>
      </w:r>
      <w:proofErr w:type="spellStart"/>
      <w:r w:rsidRPr="00BB6AF8">
        <w:rPr>
          <w:color w:val="000000"/>
          <w:sz w:val="22"/>
          <w:szCs w:val="22"/>
        </w:rPr>
        <w:t>Алабугинского</w:t>
      </w:r>
      <w:proofErr w:type="spellEnd"/>
      <w:r w:rsidRPr="00BB6AF8">
        <w:rPr>
          <w:color w:val="000000"/>
          <w:sz w:val="22"/>
          <w:szCs w:val="22"/>
        </w:rPr>
        <w:t xml:space="preserve"> сельсовета в  порядке, установленном законодательством Российской Федерации о приватизации, принимает одно из следующих решений: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-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имущества, установленных </w:t>
      </w:r>
      <w:r w:rsidRPr="00BB6AF8">
        <w:rPr>
          <w:sz w:val="22"/>
          <w:szCs w:val="22"/>
        </w:rPr>
        <w:t>Федеральным законом от 21.12.2001 № 178-ФЗ</w:t>
      </w:r>
      <w:r w:rsidRPr="00BB6AF8">
        <w:rPr>
          <w:color w:val="000000"/>
          <w:sz w:val="22"/>
          <w:szCs w:val="22"/>
        </w:rPr>
        <w:t>;</w:t>
      </w:r>
    </w:p>
    <w:p w:rsidR="008C7FC9" w:rsidRPr="00BB6AF8" w:rsidRDefault="008C7FC9" w:rsidP="008C7FC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B6AF8">
        <w:rPr>
          <w:color w:val="000000"/>
          <w:sz w:val="22"/>
          <w:szCs w:val="22"/>
        </w:rPr>
        <w:t>-  об отмене принятого решения об условиях приватизации арендуемого имущества».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    2. Настоящее Решение опубликовать в </w:t>
      </w:r>
      <w:proofErr w:type="gramStart"/>
      <w:r w:rsidRPr="00BB6AF8">
        <w:rPr>
          <w:rFonts w:ascii="Times New Roman" w:hAnsi="Times New Roman" w:cs="Times New Roman"/>
        </w:rPr>
        <w:t>периодическом</w:t>
      </w:r>
      <w:proofErr w:type="gramEnd"/>
      <w:r w:rsidRPr="00BB6AF8">
        <w:rPr>
          <w:rFonts w:ascii="Times New Roman" w:hAnsi="Times New Roman" w:cs="Times New Roman"/>
        </w:rPr>
        <w:t xml:space="preserve"> печатном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proofErr w:type="gramStart"/>
      <w:r w:rsidRPr="00BB6AF8">
        <w:rPr>
          <w:rFonts w:ascii="Times New Roman" w:hAnsi="Times New Roman" w:cs="Times New Roman"/>
        </w:rPr>
        <w:t>издании</w:t>
      </w:r>
      <w:proofErr w:type="gramEnd"/>
      <w:r w:rsidRPr="00BB6AF8">
        <w:rPr>
          <w:rFonts w:ascii="Times New Roman" w:hAnsi="Times New Roman" w:cs="Times New Roman"/>
        </w:rPr>
        <w:t xml:space="preserve"> «Вестник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сельсовета» и разместить на официальном сайте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 </w:t>
      </w: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области.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      3.Настоящее решение вступает в силу после  его официального опубликования.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Председатель Совета депутатов                          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 Новосибирской области                                       </w:t>
      </w:r>
      <w:proofErr w:type="spellStart"/>
      <w:r w:rsidRPr="00BB6AF8">
        <w:rPr>
          <w:rFonts w:ascii="Times New Roman" w:hAnsi="Times New Roman" w:cs="Times New Roman"/>
        </w:rPr>
        <w:t>Л.В.Гевля</w:t>
      </w:r>
      <w:proofErr w:type="spellEnd"/>
      <w:r w:rsidRPr="00BB6AF8">
        <w:rPr>
          <w:rFonts w:ascii="Times New Roman" w:hAnsi="Times New Roman" w:cs="Times New Roman"/>
        </w:rPr>
        <w:t xml:space="preserve">  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        </w:t>
      </w:r>
    </w:p>
    <w:p w:rsidR="008C7FC9" w:rsidRPr="00BB6AF8" w:rsidRDefault="008C7FC9" w:rsidP="008C7FC9">
      <w:pPr>
        <w:pStyle w:val="a6"/>
        <w:rPr>
          <w:rFonts w:ascii="Times New Roman" w:hAnsi="Times New Roman" w:cs="Times New Roman"/>
        </w:rPr>
      </w:pPr>
      <w:r w:rsidRPr="00BB6AF8">
        <w:rPr>
          <w:rFonts w:ascii="Times New Roman" w:hAnsi="Times New Roman" w:cs="Times New Roman"/>
        </w:rPr>
        <w:t xml:space="preserve">Глава </w:t>
      </w:r>
      <w:proofErr w:type="spellStart"/>
      <w:r w:rsidRPr="00BB6AF8">
        <w:rPr>
          <w:rFonts w:ascii="Times New Roman" w:hAnsi="Times New Roman" w:cs="Times New Roman"/>
        </w:rPr>
        <w:t>Алабугинского</w:t>
      </w:r>
      <w:proofErr w:type="spellEnd"/>
      <w:r w:rsidRPr="00BB6AF8">
        <w:rPr>
          <w:rFonts w:ascii="Times New Roman" w:hAnsi="Times New Roman" w:cs="Times New Roman"/>
        </w:rPr>
        <w:t xml:space="preserve"> сельсовета </w:t>
      </w:r>
    </w:p>
    <w:p w:rsidR="008C7FC9" w:rsidRDefault="008C7FC9" w:rsidP="008C7FC9">
      <w:pPr>
        <w:pStyle w:val="a6"/>
        <w:rPr>
          <w:rFonts w:ascii="Times New Roman" w:hAnsi="Times New Roman" w:cs="Times New Roman"/>
        </w:rPr>
      </w:pPr>
      <w:proofErr w:type="spellStart"/>
      <w:r w:rsidRPr="00BB6AF8">
        <w:rPr>
          <w:rFonts w:ascii="Times New Roman" w:hAnsi="Times New Roman" w:cs="Times New Roman"/>
        </w:rPr>
        <w:t>Каргатского</w:t>
      </w:r>
      <w:proofErr w:type="spellEnd"/>
      <w:r w:rsidRPr="00BB6AF8">
        <w:rPr>
          <w:rFonts w:ascii="Times New Roman" w:hAnsi="Times New Roman" w:cs="Times New Roman"/>
        </w:rPr>
        <w:t xml:space="preserve"> района Новосибирской области                                      С.В.Гайду</w:t>
      </w:r>
      <w:r>
        <w:rPr>
          <w:rFonts w:ascii="Times New Roman" w:hAnsi="Times New Roman" w:cs="Times New Roman"/>
        </w:rPr>
        <w:t>к</w:t>
      </w:r>
    </w:p>
    <w:p w:rsidR="008C7FC9" w:rsidRDefault="008C7FC9" w:rsidP="008C7FC9">
      <w:pPr>
        <w:pStyle w:val="a6"/>
        <w:rPr>
          <w:rFonts w:ascii="Times New Roman" w:hAnsi="Times New Roman" w:cs="Times New Roman"/>
        </w:rPr>
      </w:pPr>
    </w:p>
    <w:p w:rsidR="008C7FC9" w:rsidRDefault="008C7FC9" w:rsidP="008C7FC9">
      <w:pPr>
        <w:pStyle w:val="a6"/>
        <w:rPr>
          <w:rFonts w:ascii="Times New Roman" w:hAnsi="Times New Roman" w:cs="Times New Roman"/>
        </w:rPr>
      </w:pPr>
    </w:p>
    <w:tbl>
      <w:tblPr>
        <w:tblW w:w="8988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8C7FC9" w:rsidRPr="009D7BE7" w:rsidTr="00FE6540">
        <w:tc>
          <w:tcPr>
            <w:tcW w:w="2093" w:type="dxa"/>
          </w:tcPr>
          <w:p w:rsidR="008C7FC9" w:rsidRPr="00D23536" w:rsidRDefault="008C7FC9" w:rsidP="00FE6540">
            <w:pPr>
              <w:pStyle w:val="ConsPlusTitle"/>
              <w:rPr>
                <w:rFonts w:ascii="Times New Roman" w:hAnsi="Times New Roman" w:cs="Times New Roman"/>
              </w:rPr>
            </w:pPr>
            <w:r w:rsidRPr="00D23536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D23536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8C7FC9" w:rsidRPr="00D23536" w:rsidRDefault="008C7FC9" w:rsidP="00FE6540">
            <w:pPr>
              <w:pStyle w:val="ConsPlusTitle"/>
              <w:rPr>
                <w:rFonts w:ascii="Times New Roman" w:hAnsi="Times New Roman" w:cs="Times New Roman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 w:rsidRPr="00D23536"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 w:rsidRPr="00D23536">
              <w:rPr>
                <w:rFonts w:ascii="Times New Roman" w:hAnsi="Times New Roman" w:cs="Times New Roman"/>
                <w:b w:val="0"/>
              </w:rPr>
              <w:t xml:space="preserve">амонтовое, у. Центральная, д.7,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Каргатского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района Новосибирской</w:t>
            </w:r>
          </w:p>
          <w:p w:rsidR="008C7FC9" w:rsidRPr="00D23536" w:rsidRDefault="008C7FC9" w:rsidP="00FE6540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</w:tcPr>
          <w:p w:rsidR="008C7FC9" w:rsidRPr="00D23536" w:rsidRDefault="008C7FC9" w:rsidP="00FE6540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сельсовета 2025 год</w:t>
            </w:r>
          </w:p>
          <w:p w:rsidR="008C7FC9" w:rsidRPr="00D23536" w:rsidRDefault="008C7FC9" w:rsidP="00FE6540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8C7FC9" w:rsidRPr="00D23536" w:rsidRDefault="008C7FC9" w:rsidP="00FE6540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</w:p>
          <w:p w:rsidR="008C7FC9" w:rsidRPr="00D23536" w:rsidRDefault="008C7FC9" w:rsidP="00FE6540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8C7FC9" w:rsidRPr="00D23536" w:rsidRDefault="008C7FC9" w:rsidP="00FE6540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393" w:type="dxa"/>
          </w:tcPr>
          <w:p w:rsidR="008C7FC9" w:rsidRPr="00D23536" w:rsidRDefault="008C7FC9" w:rsidP="00FE6540">
            <w:pPr>
              <w:pStyle w:val="ConsPlusTitle"/>
              <w:rPr>
                <w:rFonts w:ascii="Times New Roman" w:hAnsi="Times New Roman" w:cs="Times New Roman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393" w:type="dxa"/>
          </w:tcPr>
          <w:p w:rsidR="008C7FC9" w:rsidRPr="00D23536" w:rsidRDefault="008C7FC9" w:rsidP="00FE6540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8C7FC9" w:rsidRPr="0003012B" w:rsidRDefault="008C7FC9" w:rsidP="008C7FC9">
      <w:pPr>
        <w:pStyle w:val="a6"/>
        <w:rPr>
          <w:rFonts w:ascii="Times New Roman" w:hAnsi="Times New Roman" w:cs="Times New Roman"/>
        </w:rPr>
        <w:sectPr w:rsidR="008C7FC9" w:rsidRPr="0003012B" w:rsidSect="000A7F8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C7FC9" w:rsidRPr="008C7FC9" w:rsidRDefault="008C7FC9" w:rsidP="008C7FC9">
      <w:pPr>
        <w:spacing w:after="0"/>
        <w:rPr>
          <w:rFonts w:ascii="Times New Roman" w:hAnsi="Times New Roman" w:cs="Times New Roman"/>
        </w:rPr>
        <w:sectPr w:rsidR="008C7FC9" w:rsidRPr="008C7FC9">
          <w:pgSz w:w="11906" w:h="16838"/>
          <w:pgMar w:top="1134" w:right="851" w:bottom="1134" w:left="1701" w:header="709" w:footer="709" w:gutter="0"/>
          <w:cols w:space="720"/>
        </w:sectPr>
      </w:pPr>
    </w:p>
    <w:p w:rsidR="008C7FC9" w:rsidRDefault="008C7FC9" w:rsidP="008C7FC9">
      <w:pPr>
        <w:spacing w:after="0"/>
        <w:rPr>
          <w:rFonts w:ascii="Times New Roman" w:hAnsi="Times New Roman" w:cs="Times New Roman"/>
          <w:b/>
        </w:rPr>
      </w:pPr>
    </w:p>
    <w:sectPr w:rsidR="008C7FC9" w:rsidSect="008C7F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F46E2"/>
    <w:multiLevelType w:val="hybridMultilevel"/>
    <w:tmpl w:val="4488AC42"/>
    <w:lvl w:ilvl="0" w:tplc="E87C7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4E767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18"/>
        <w:szCs w:val="18"/>
      </w:rPr>
    </w:lvl>
    <w:lvl w:ilvl="2" w:tplc="5FEA00F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B9806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0892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36F1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1E88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6C9A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4A3C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B6AF8"/>
    <w:rsid w:val="0003012B"/>
    <w:rsid w:val="000A7F88"/>
    <w:rsid w:val="0038057E"/>
    <w:rsid w:val="0049401F"/>
    <w:rsid w:val="008C7FC9"/>
    <w:rsid w:val="00AC5F61"/>
    <w:rsid w:val="00BB6AF8"/>
    <w:rsid w:val="00C633C0"/>
    <w:rsid w:val="00D23536"/>
    <w:rsid w:val="00F20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C0"/>
  </w:style>
  <w:style w:type="paragraph" w:styleId="1">
    <w:name w:val="heading 1"/>
    <w:basedOn w:val="a"/>
    <w:next w:val="a"/>
    <w:link w:val="10"/>
    <w:qFormat/>
    <w:rsid w:val="00BB6AF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6AF8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semiHidden/>
    <w:unhideWhenUsed/>
    <w:rsid w:val="00BB6A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6AF8"/>
    <w:rPr>
      <w:color w:val="800080"/>
      <w:u w:val="single"/>
    </w:rPr>
  </w:style>
  <w:style w:type="paragraph" w:customStyle="1" w:styleId="msonormal0">
    <w:name w:val="msonormal"/>
    <w:basedOn w:val="a"/>
    <w:rsid w:val="00BB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BB6AF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96">
    <w:name w:val="xl196"/>
    <w:basedOn w:val="a"/>
    <w:rsid w:val="00BB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197">
    <w:name w:val="xl197"/>
    <w:basedOn w:val="a"/>
    <w:rsid w:val="00BB6AF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198">
    <w:name w:val="xl198"/>
    <w:basedOn w:val="a"/>
    <w:rsid w:val="00BB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199">
    <w:name w:val="xl199"/>
    <w:basedOn w:val="a"/>
    <w:rsid w:val="00BB6AF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00">
    <w:name w:val="xl200"/>
    <w:basedOn w:val="a"/>
    <w:rsid w:val="00BB6AF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01">
    <w:name w:val="xl201"/>
    <w:basedOn w:val="a"/>
    <w:rsid w:val="00BB6AF8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02">
    <w:name w:val="xl202"/>
    <w:basedOn w:val="a"/>
    <w:rsid w:val="00BB6AF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03">
    <w:name w:val="xl203"/>
    <w:basedOn w:val="a"/>
    <w:rsid w:val="00BB6AF8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04">
    <w:name w:val="xl204"/>
    <w:basedOn w:val="a"/>
    <w:rsid w:val="00BB6AF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05">
    <w:name w:val="xl205"/>
    <w:basedOn w:val="a"/>
    <w:rsid w:val="00BB6AF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06">
    <w:name w:val="xl206"/>
    <w:basedOn w:val="a"/>
    <w:rsid w:val="00BB6AF8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07">
    <w:name w:val="xl207"/>
    <w:basedOn w:val="a"/>
    <w:rsid w:val="00BB6AF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08">
    <w:name w:val="xl208"/>
    <w:basedOn w:val="a"/>
    <w:rsid w:val="00BB6AF8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09">
    <w:name w:val="xl209"/>
    <w:basedOn w:val="a"/>
    <w:rsid w:val="00BB6AF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10">
    <w:name w:val="xl210"/>
    <w:basedOn w:val="a"/>
    <w:rsid w:val="00BB6AF8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11">
    <w:name w:val="xl211"/>
    <w:basedOn w:val="a"/>
    <w:rsid w:val="00BB6AF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12">
    <w:name w:val="xl212"/>
    <w:basedOn w:val="a"/>
    <w:rsid w:val="00BB6AF8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13">
    <w:name w:val="xl213"/>
    <w:basedOn w:val="a"/>
    <w:rsid w:val="00BB6A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14">
    <w:name w:val="xl214"/>
    <w:basedOn w:val="a"/>
    <w:rsid w:val="00BB6A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15">
    <w:name w:val="xl215"/>
    <w:basedOn w:val="a"/>
    <w:rsid w:val="00BB6AF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16">
    <w:name w:val="xl216"/>
    <w:basedOn w:val="a"/>
    <w:rsid w:val="00BB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17">
    <w:name w:val="xl217"/>
    <w:basedOn w:val="a"/>
    <w:rsid w:val="00BB6AF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18">
    <w:name w:val="xl218"/>
    <w:basedOn w:val="a"/>
    <w:rsid w:val="00BB6AF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19">
    <w:name w:val="xl219"/>
    <w:basedOn w:val="a"/>
    <w:rsid w:val="00BB6AF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20">
    <w:name w:val="xl220"/>
    <w:basedOn w:val="a"/>
    <w:rsid w:val="00BB6AF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21">
    <w:name w:val="xl221"/>
    <w:basedOn w:val="a"/>
    <w:rsid w:val="00BB6AF8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222">
    <w:name w:val="xl222"/>
    <w:basedOn w:val="a"/>
    <w:rsid w:val="00BB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</w:rPr>
  </w:style>
  <w:style w:type="paragraph" w:customStyle="1" w:styleId="xl223">
    <w:name w:val="xl223"/>
    <w:basedOn w:val="a"/>
    <w:rsid w:val="00BB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</w:rPr>
  </w:style>
  <w:style w:type="table" w:styleId="a5">
    <w:name w:val="Table Grid"/>
    <w:basedOn w:val="a1"/>
    <w:uiPriority w:val="39"/>
    <w:rsid w:val="00BB6AF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B6AF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6">
    <w:name w:val="No Spacing"/>
    <w:aliases w:val="с интервалом,Без интервала1,No Spacing1,No Spacing"/>
    <w:link w:val="a7"/>
    <w:uiPriority w:val="1"/>
    <w:qFormat/>
    <w:rsid w:val="00BB6AF8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BB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235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a7">
    <w:name w:val="Без интервала Знак"/>
    <w:aliases w:val="с интервалом Знак,Без интервала1 Знак,No Spacing1 Знак,No Spacing Знак"/>
    <w:link w:val="a6"/>
    <w:uiPriority w:val="1"/>
    <w:locked/>
    <w:rsid w:val="008C7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3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scli.ru:8080/rnla-links/ws" TargetMode="External"/><Relationship Id="rId13" Type="http://schemas.openxmlformats.org/officeDocument/2006/relationships/hyperlink" Target="http://nla-service.scli.ru:8080/rnla-links/ws" TargetMode="External"/><Relationship Id="rId18" Type="http://schemas.openxmlformats.org/officeDocument/2006/relationships/hyperlink" Target="http://nla-service.scli.ru:8080/rnla-links/w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la-service.scli.ru:8080/rnla-links/ws" TargetMode="External"/><Relationship Id="rId12" Type="http://schemas.openxmlformats.org/officeDocument/2006/relationships/hyperlink" Target="http://nla-service.scli.ru:8080/rnla-links/ws" TargetMode="External"/><Relationship Id="rId17" Type="http://schemas.openxmlformats.org/officeDocument/2006/relationships/hyperlink" Target="http://nla-service.scli.ru:8080/rnla-links/ws" TargetMode="External"/><Relationship Id="rId2" Type="http://schemas.openxmlformats.org/officeDocument/2006/relationships/styles" Target="styles.xml"/><Relationship Id="rId16" Type="http://schemas.openxmlformats.org/officeDocument/2006/relationships/hyperlink" Target="http://nla-service.scli.ru:8080/rnla-links/w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la-service.scli.ru:8080/rnla-links/ws" TargetMode="External"/><Relationship Id="rId11" Type="http://schemas.openxmlformats.org/officeDocument/2006/relationships/hyperlink" Target="http://nla-service.scli.ru:8080/rnla-links/ws" TargetMode="External"/><Relationship Id="rId5" Type="http://schemas.openxmlformats.org/officeDocument/2006/relationships/hyperlink" Target="http://nla-service.scli.ru:8080/rnla-links/ws" TargetMode="External"/><Relationship Id="rId15" Type="http://schemas.openxmlformats.org/officeDocument/2006/relationships/hyperlink" Target="http://nla-service.scli.ru:8080/rnla-links/ws" TargetMode="External"/><Relationship Id="rId10" Type="http://schemas.openxmlformats.org/officeDocument/2006/relationships/hyperlink" Target="http://nla-service.scli.ru:8080/rnla-links/w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la-service.scli.ru:8080/rnla-links/ws" TargetMode="External"/><Relationship Id="rId14" Type="http://schemas.openxmlformats.org/officeDocument/2006/relationships/hyperlink" Target="http://nla-service.scli.ru:8080/rnla-links/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9378</Words>
  <Characters>53461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2025-05-27T01:50:00Z</dcterms:created>
  <dcterms:modified xsi:type="dcterms:W3CDTF">2025-06-11T04:35:00Z</dcterms:modified>
</cp:coreProperties>
</file>